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6D" w:rsidRPr="0052506D" w:rsidRDefault="0052506D" w:rsidP="0052506D">
      <w:pPr>
        <w:spacing w:after="0" w:line="240" w:lineRule="auto"/>
        <w:jc w:val="both"/>
        <w:rPr>
          <w:rFonts w:eastAsia="Times New Roman" w:cstheme="minorHAnsi"/>
          <w:sz w:val="18"/>
          <w:szCs w:val="17"/>
          <w:lang w:eastAsia="es-CL"/>
        </w:rPr>
      </w:pPr>
      <w:r w:rsidRPr="0052506D">
        <w:rPr>
          <w:rFonts w:eastAsia="Times New Roman" w:cstheme="minorHAnsi"/>
          <w:noProof/>
          <w:sz w:val="18"/>
          <w:szCs w:val="17"/>
          <w:lang w:eastAsia="es-CL"/>
        </w:rPr>
        <w:drawing>
          <wp:anchor distT="0" distB="0" distL="114300" distR="114300" simplePos="0" relativeHeight="251659264" behindDoc="0" locked="0" layoutInCell="1" allowOverlap="1" wp14:anchorId="5718136B" wp14:editId="51ADE2E3">
            <wp:simplePos x="0" y="0"/>
            <wp:positionH relativeFrom="column">
              <wp:posOffset>151765</wp:posOffset>
            </wp:positionH>
            <wp:positionV relativeFrom="paragraph">
              <wp:posOffset>13335</wp:posOffset>
            </wp:positionV>
            <wp:extent cx="594995" cy="647065"/>
            <wp:effectExtent l="0" t="0" r="0" b="635"/>
            <wp:wrapSquare wrapText="bothSides"/>
            <wp:docPr id="1" name="Imagen 1" descr="escudoVSM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VSM_chi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06D">
        <w:rPr>
          <w:rFonts w:eastAsia="Times New Roman" w:cstheme="minorHAnsi"/>
          <w:sz w:val="18"/>
          <w:szCs w:val="17"/>
          <w:lang w:eastAsia="es-CL"/>
        </w:rPr>
        <w:t>COLEGIO VILLA SANTA MARIA</w:t>
      </w:r>
    </w:p>
    <w:p w:rsidR="0052506D" w:rsidRDefault="0052506D" w:rsidP="008C030C">
      <w:pPr>
        <w:spacing w:after="0" w:line="240" w:lineRule="auto"/>
        <w:ind w:left="1080" w:firstLine="1"/>
        <w:jc w:val="both"/>
        <w:rPr>
          <w:rFonts w:eastAsia="Times New Roman" w:cstheme="minorHAnsi"/>
          <w:sz w:val="18"/>
          <w:szCs w:val="17"/>
          <w:lang w:eastAsia="es-CL"/>
        </w:rPr>
      </w:pPr>
      <w:r w:rsidRPr="0052506D">
        <w:rPr>
          <w:rFonts w:eastAsia="Times New Roman" w:cstheme="minorHAnsi"/>
          <w:sz w:val="18"/>
          <w:szCs w:val="17"/>
          <w:lang w:eastAsia="es-CL"/>
        </w:rPr>
        <w:t>GRAN AVENIDA # 10.291</w:t>
      </w:r>
    </w:p>
    <w:p w:rsidR="009C4182" w:rsidRPr="0052506D" w:rsidRDefault="009C4182" w:rsidP="008C030C">
      <w:pPr>
        <w:spacing w:after="0" w:line="240" w:lineRule="auto"/>
        <w:ind w:left="1080" w:firstLine="1"/>
        <w:jc w:val="both"/>
        <w:rPr>
          <w:rFonts w:eastAsia="Times New Roman" w:cstheme="minorHAnsi"/>
          <w:sz w:val="18"/>
          <w:szCs w:val="17"/>
          <w:lang w:eastAsia="es-CL"/>
        </w:rPr>
      </w:pPr>
      <w:r>
        <w:rPr>
          <w:rFonts w:eastAsia="Times New Roman" w:cstheme="minorHAnsi"/>
          <w:sz w:val="18"/>
          <w:szCs w:val="17"/>
          <w:lang w:eastAsia="es-CL"/>
        </w:rPr>
        <w:t>DIREECIÓN</w:t>
      </w:r>
    </w:p>
    <w:p w:rsidR="0052506D" w:rsidRPr="0052506D" w:rsidRDefault="0052506D" w:rsidP="0052506D">
      <w:pPr>
        <w:spacing w:after="0" w:line="240" w:lineRule="auto"/>
        <w:ind w:left="1080" w:firstLine="1"/>
        <w:jc w:val="both"/>
        <w:rPr>
          <w:rFonts w:eastAsia="Times New Roman" w:cstheme="minorHAnsi"/>
          <w:sz w:val="18"/>
          <w:szCs w:val="17"/>
          <w:u w:val="single"/>
          <w:lang w:eastAsia="es-CL"/>
        </w:rPr>
      </w:pPr>
      <w:r w:rsidRPr="0052506D">
        <w:rPr>
          <w:rFonts w:eastAsia="Times New Roman" w:cstheme="minorHAnsi"/>
          <w:sz w:val="18"/>
          <w:szCs w:val="17"/>
          <w:u w:val="single"/>
          <w:lang w:eastAsia="es-CL"/>
        </w:rPr>
        <w:t>www.villasantamaria.cl</w:t>
      </w:r>
    </w:p>
    <w:p w:rsidR="0052506D" w:rsidRPr="0052506D" w:rsidRDefault="0052506D" w:rsidP="0052506D">
      <w:pPr>
        <w:spacing w:after="0" w:line="240" w:lineRule="auto"/>
        <w:jc w:val="both"/>
        <w:rPr>
          <w:rFonts w:eastAsia="Times New Roman" w:cstheme="minorHAnsi"/>
          <w:sz w:val="18"/>
          <w:szCs w:val="17"/>
          <w:lang w:eastAsia="es-CL"/>
        </w:rPr>
      </w:pPr>
    </w:p>
    <w:p w:rsidR="007F6D57" w:rsidRPr="005E3AEB" w:rsidRDefault="00BC1C4C" w:rsidP="0052506D">
      <w:pPr>
        <w:jc w:val="center"/>
        <w:rPr>
          <w:rFonts w:cstheme="minorHAnsi"/>
          <w:b/>
          <w:sz w:val="26"/>
          <w:szCs w:val="26"/>
          <w:u w:val="single"/>
        </w:rPr>
      </w:pPr>
      <w:r>
        <w:rPr>
          <w:rFonts w:cstheme="minorHAnsi"/>
          <w:b/>
          <w:sz w:val="26"/>
          <w:szCs w:val="26"/>
          <w:u w:val="single"/>
        </w:rPr>
        <w:t>CUENTA PÚBLICA AÑO 2024</w:t>
      </w:r>
    </w:p>
    <w:p w:rsidR="007F6D57" w:rsidRPr="005E3AEB" w:rsidRDefault="0052506D" w:rsidP="0031349C">
      <w:pPr>
        <w:jc w:val="both"/>
        <w:rPr>
          <w:rFonts w:cstheme="minorHAnsi"/>
          <w:sz w:val="20"/>
        </w:rPr>
      </w:pPr>
      <w:r w:rsidRPr="005E3AEB">
        <w:rPr>
          <w:rFonts w:cstheme="minorHAnsi"/>
          <w:sz w:val="20"/>
        </w:rPr>
        <w:tab/>
      </w:r>
      <w:r w:rsidR="007F6D57" w:rsidRPr="005E3AEB">
        <w:rPr>
          <w:rFonts w:cstheme="minorHAnsi"/>
          <w:bCs/>
          <w:szCs w:val="23"/>
        </w:rPr>
        <w:t>D</w:t>
      </w:r>
      <w:r w:rsidR="007F6D57" w:rsidRPr="005E3AEB">
        <w:rPr>
          <w:rFonts w:cstheme="minorHAnsi"/>
          <w:sz w:val="20"/>
        </w:rPr>
        <w:t xml:space="preserve">e </w:t>
      </w:r>
      <w:r w:rsidR="000F67A4">
        <w:rPr>
          <w:rFonts w:cstheme="minorHAnsi"/>
          <w:sz w:val="20"/>
        </w:rPr>
        <w:t xml:space="preserve">acuerdo a lo establecido en la </w:t>
      </w:r>
      <w:r w:rsidR="000F67A4" w:rsidRPr="000F67A4">
        <w:rPr>
          <w:rFonts w:cstheme="minorHAnsi"/>
          <w:i/>
          <w:sz w:val="20"/>
        </w:rPr>
        <w:t>L</w:t>
      </w:r>
      <w:r w:rsidR="007F6D57" w:rsidRPr="000F67A4">
        <w:rPr>
          <w:rFonts w:cstheme="minorHAnsi"/>
          <w:i/>
          <w:sz w:val="20"/>
        </w:rPr>
        <w:t xml:space="preserve">ey Nº 19.532 </w:t>
      </w:r>
      <w:r w:rsidR="007F6D57" w:rsidRPr="005E3AEB">
        <w:rPr>
          <w:rFonts w:cstheme="minorHAnsi"/>
          <w:sz w:val="20"/>
        </w:rPr>
        <w:t xml:space="preserve">del </w:t>
      </w:r>
      <w:r w:rsidR="007F6D57" w:rsidRPr="000F67A4">
        <w:rPr>
          <w:rFonts w:cstheme="minorHAnsi"/>
          <w:i/>
          <w:sz w:val="20"/>
        </w:rPr>
        <w:t>Ministerio de Educación</w:t>
      </w:r>
      <w:r w:rsidR="007F6D57" w:rsidRPr="005E3AEB">
        <w:rPr>
          <w:rFonts w:cstheme="minorHAnsi"/>
          <w:sz w:val="20"/>
        </w:rPr>
        <w:t xml:space="preserve">, y como una natural obligación hacia nuestra </w:t>
      </w:r>
      <w:r w:rsidR="007F6D57" w:rsidRPr="00CB2C8C">
        <w:rPr>
          <w:rFonts w:cstheme="minorHAnsi"/>
          <w:i/>
          <w:sz w:val="20"/>
        </w:rPr>
        <w:t>Comunidad Escolar</w:t>
      </w:r>
      <w:r w:rsidR="007F6D57" w:rsidRPr="005E3AEB">
        <w:rPr>
          <w:rFonts w:cstheme="minorHAnsi"/>
          <w:sz w:val="20"/>
        </w:rPr>
        <w:t>, damos a conocer la</w:t>
      </w:r>
      <w:r w:rsidR="00AC63F7" w:rsidRPr="005E3AEB">
        <w:rPr>
          <w:rFonts w:cstheme="minorHAnsi"/>
          <w:sz w:val="20"/>
        </w:rPr>
        <w:t xml:space="preserve"> </w:t>
      </w:r>
      <w:r w:rsidR="00180615">
        <w:rPr>
          <w:rFonts w:cstheme="minorHAnsi"/>
          <w:i/>
          <w:sz w:val="20"/>
        </w:rPr>
        <w:t>Rendición Anual de Gestión 2023</w:t>
      </w:r>
      <w:r w:rsidR="00BA5BEC" w:rsidRPr="005E3AEB">
        <w:rPr>
          <w:rFonts w:cstheme="minorHAnsi"/>
          <w:sz w:val="20"/>
        </w:rPr>
        <w:t>, en donde se describe:</w:t>
      </w:r>
    </w:p>
    <w:p w:rsidR="0052506D" w:rsidRPr="0052506D" w:rsidRDefault="0052506D" w:rsidP="0052506D">
      <w:pPr>
        <w:pStyle w:val="Default"/>
        <w:jc w:val="both"/>
        <w:rPr>
          <w:rFonts w:asciiTheme="minorHAnsi" w:hAnsiTheme="minorHAnsi" w:cstheme="minorHAnsi"/>
          <w:sz w:val="12"/>
          <w:szCs w:val="22"/>
        </w:rPr>
      </w:pPr>
    </w:p>
    <w:p w:rsidR="007F6D57" w:rsidRPr="005E3AEB" w:rsidRDefault="00DE75D3" w:rsidP="0052506D">
      <w:pPr>
        <w:pStyle w:val="Default"/>
        <w:numPr>
          <w:ilvl w:val="0"/>
          <w:numId w:val="7"/>
        </w:numPr>
        <w:jc w:val="both"/>
        <w:rPr>
          <w:rFonts w:asciiTheme="minorHAnsi" w:hAnsiTheme="minorHAnsi" w:cstheme="minorHAnsi"/>
          <w:sz w:val="20"/>
          <w:szCs w:val="20"/>
        </w:rPr>
      </w:pPr>
      <w:r>
        <w:rPr>
          <w:rFonts w:asciiTheme="minorHAnsi" w:hAnsiTheme="minorHAnsi" w:cstheme="minorHAnsi"/>
          <w:sz w:val="20"/>
          <w:szCs w:val="20"/>
        </w:rPr>
        <w:t>Visión,</w:t>
      </w:r>
      <w:r w:rsidR="00612404">
        <w:rPr>
          <w:rFonts w:asciiTheme="minorHAnsi" w:hAnsiTheme="minorHAnsi" w:cstheme="minorHAnsi"/>
          <w:sz w:val="20"/>
          <w:szCs w:val="20"/>
        </w:rPr>
        <w:t xml:space="preserve"> </w:t>
      </w:r>
      <w:r w:rsidR="00595BA0">
        <w:rPr>
          <w:rFonts w:asciiTheme="minorHAnsi" w:hAnsiTheme="minorHAnsi" w:cstheme="minorHAnsi"/>
          <w:sz w:val="20"/>
          <w:szCs w:val="20"/>
        </w:rPr>
        <w:t xml:space="preserve">Misión, </w:t>
      </w:r>
      <w:r w:rsidR="00612404">
        <w:rPr>
          <w:rFonts w:asciiTheme="minorHAnsi" w:hAnsiTheme="minorHAnsi" w:cstheme="minorHAnsi"/>
          <w:sz w:val="20"/>
          <w:szCs w:val="20"/>
        </w:rPr>
        <w:t>Perfil de Egreso</w:t>
      </w:r>
      <w:r w:rsidR="000C24F9">
        <w:rPr>
          <w:rFonts w:asciiTheme="minorHAnsi" w:hAnsiTheme="minorHAnsi" w:cstheme="minorHAnsi"/>
          <w:sz w:val="20"/>
          <w:szCs w:val="20"/>
        </w:rPr>
        <w:t xml:space="preserve"> y</w:t>
      </w:r>
      <w:r>
        <w:rPr>
          <w:rFonts w:asciiTheme="minorHAnsi" w:hAnsiTheme="minorHAnsi" w:cstheme="minorHAnsi"/>
          <w:sz w:val="20"/>
          <w:szCs w:val="20"/>
        </w:rPr>
        <w:t xml:space="preserve"> Sellos Institucionales</w:t>
      </w:r>
      <w:r w:rsidR="0052506D" w:rsidRPr="005E3AEB">
        <w:rPr>
          <w:rFonts w:asciiTheme="minorHAnsi" w:hAnsiTheme="minorHAnsi" w:cstheme="minorHAnsi"/>
          <w:sz w:val="20"/>
          <w:szCs w:val="20"/>
        </w:rPr>
        <w:t>.</w:t>
      </w:r>
    </w:p>
    <w:p w:rsidR="007F6D57" w:rsidRPr="005E3AEB" w:rsidRDefault="007F6D57" w:rsidP="0052506D">
      <w:pPr>
        <w:pStyle w:val="Default"/>
        <w:numPr>
          <w:ilvl w:val="0"/>
          <w:numId w:val="7"/>
        </w:numPr>
        <w:jc w:val="both"/>
        <w:rPr>
          <w:rFonts w:asciiTheme="minorHAnsi" w:hAnsiTheme="minorHAnsi" w:cstheme="minorHAnsi"/>
          <w:sz w:val="20"/>
          <w:szCs w:val="20"/>
        </w:rPr>
      </w:pPr>
      <w:r w:rsidRPr="005E3AEB">
        <w:rPr>
          <w:rFonts w:asciiTheme="minorHAnsi" w:hAnsiTheme="minorHAnsi" w:cstheme="minorHAnsi"/>
          <w:sz w:val="20"/>
          <w:szCs w:val="20"/>
        </w:rPr>
        <w:t>Personal del Establecimiento</w:t>
      </w:r>
      <w:r w:rsidR="0052506D" w:rsidRPr="005E3AEB">
        <w:rPr>
          <w:rFonts w:asciiTheme="minorHAnsi" w:hAnsiTheme="minorHAnsi" w:cstheme="minorHAnsi"/>
          <w:sz w:val="20"/>
          <w:szCs w:val="20"/>
        </w:rPr>
        <w:t>.</w:t>
      </w:r>
    </w:p>
    <w:p w:rsidR="007F6D57" w:rsidRPr="00595BA0" w:rsidRDefault="009C4182" w:rsidP="00595BA0">
      <w:pPr>
        <w:pStyle w:val="Default"/>
        <w:numPr>
          <w:ilvl w:val="0"/>
          <w:numId w:val="7"/>
        </w:numPr>
        <w:jc w:val="both"/>
        <w:rPr>
          <w:rFonts w:asciiTheme="minorHAnsi" w:hAnsiTheme="minorHAnsi" w:cstheme="minorHAnsi"/>
          <w:sz w:val="20"/>
          <w:szCs w:val="20"/>
        </w:rPr>
      </w:pPr>
      <w:r>
        <w:rPr>
          <w:rFonts w:asciiTheme="minorHAnsi" w:hAnsiTheme="minorHAnsi" w:cstheme="minorHAnsi"/>
          <w:sz w:val="20"/>
          <w:szCs w:val="20"/>
        </w:rPr>
        <w:t xml:space="preserve">Acciones de </w:t>
      </w:r>
      <w:r w:rsidR="007F6D57" w:rsidRPr="005E3AEB">
        <w:rPr>
          <w:rFonts w:asciiTheme="minorHAnsi" w:hAnsiTheme="minorHAnsi" w:cstheme="minorHAnsi"/>
          <w:sz w:val="20"/>
          <w:szCs w:val="20"/>
        </w:rPr>
        <w:t>Gestión Pedagógica</w:t>
      </w:r>
      <w:r w:rsidR="0052506D" w:rsidRPr="005E3AEB">
        <w:rPr>
          <w:rFonts w:asciiTheme="minorHAnsi" w:hAnsiTheme="minorHAnsi" w:cstheme="minorHAnsi"/>
          <w:sz w:val="20"/>
          <w:szCs w:val="20"/>
        </w:rPr>
        <w:t>.</w:t>
      </w:r>
    </w:p>
    <w:p w:rsidR="007F6D57" w:rsidRPr="005E3AEB" w:rsidRDefault="00595BA0" w:rsidP="0052506D">
      <w:pPr>
        <w:pStyle w:val="Default"/>
        <w:numPr>
          <w:ilvl w:val="0"/>
          <w:numId w:val="7"/>
        </w:numPr>
        <w:spacing w:after="39"/>
        <w:jc w:val="both"/>
        <w:rPr>
          <w:rFonts w:asciiTheme="minorHAnsi" w:hAnsiTheme="minorHAnsi" w:cstheme="minorHAnsi"/>
          <w:sz w:val="20"/>
          <w:szCs w:val="20"/>
        </w:rPr>
      </w:pPr>
      <w:r>
        <w:rPr>
          <w:rFonts w:asciiTheme="minorHAnsi" w:hAnsiTheme="minorHAnsi" w:cstheme="minorHAnsi"/>
          <w:sz w:val="20"/>
          <w:szCs w:val="20"/>
        </w:rPr>
        <w:t>Acciones de Mejoramiento de la Convivencia Escolar</w:t>
      </w:r>
      <w:r w:rsidR="0052506D" w:rsidRPr="005E3AEB">
        <w:rPr>
          <w:rFonts w:asciiTheme="minorHAnsi" w:hAnsiTheme="minorHAnsi" w:cstheme="minorHAnsi"/>
          <w:sz w:val="20"/>
          <w:szCs w:val="20"/>
        </w:rPr>
        <w:t>.</w:t>
      </w:r>
    </w:p>
    <w:p w:rsidR="007F6D57" w:rsidRPr="005E3AEB" w:rsidRDefault="009C4182" w:rsidP="0052506D">
      <w:pPr>
        <w:pStyle w:val="Default"/>
        <w:numPr>
          <w:ilvl w:val="0"/>
          <w:numId w:val="7"/>
        </w:numPr>
        <w:spacing w:after="39"/>
        <w:jc w:val="both"/>
        <w:rPr>
          <w:rFonts w:asciiTheme="minorHAnsi" w:hAnsiTheme="minorHAnsi" w:cstheme="minorHAnsi"/>
          <w:sz w:val="20"/>
          <w:szCs w:val="20"/>
        </w:rPr>
      </w:pPr>
      <w:r>
        <w:rPr>
          <w:rFonts w:asciiTheme="minorHAnsi" w:hAnsiTheme="minorHAnsi" w:cstheme="minorHAnsi"/>
          <w:sz w:val="20"/>
          <w:szCs w:val="20"/>
        </w:rPr>
        <w:t>Información sobre l</w:t>
      </w:r>
      <w:r w:rsidR="007F6D57" w:rsidRPr="005E3AEB">
        <w:rPr>
          <w:rFonts w:asciiTheme="minorHAnsi" w:hAnsiTheme="minorHAnsi" w:cstheme="minorHAnsi"/>
          <w:sz w:val="20"/>
          <w:szCs w:val="20"/>
        </w:rPr>
        <w:t xml:space="preserve">os </w:t>
      </w:r>
      <w:r>
        <w:rPr>
          <w:rFonts w:asciiTheme="minorHAnsi" w:hAnsiTheme="minorHAnsi" w:cstheme="minorHAnsi"/>
          <w:i/>
          <w:sz w:val="20"/>
          <w:szCs w:val="20"/>
        </w:rPr>
        <w:t>Indicadores d</w:t>
      </w:r>
      <w:r w:rsidRPr="009C4182">
        <w:rPr>
          <w:rFonts w:asciiTheme="minorHAnsi" w:hAnsiTheme="minorHAnsi" w:cstheme="minorHAnsi"/>
          <w:i/>
          <w:sz w:val="20"/>
          <w:szCs w:val="20"/>
        </w:rPr>
        <w:t>e Eficiencia Interna</w:t>
      </w:r>
      <w:r w:rsidRPr="005E3AEB">
        <w:rPr>
          <w:rFonts w:asciiTheme="minorHAnsi" w:hAnsiTheme="minorHAnsi" w:cstheme="minorHAnsi"/>
          <w:sz w:val="20"/>
          <w:szCs w:val="20"/>
        </w:rPr>
        <w:t xml:space="preserve"> </w:t>
      </w:r>
      <w:r w:rsidR="007F6D57" w:rsidRPr="005E3AEB">
        <w:rPr>
          <w:rFonts w:asciiTheme="minorHAnsi" w:hAnsiTheme="minorHAnsi" w:cstheme="minorHAnsi"/>
          <w:sz w:val="20"/>
          <w:szCs w:val="20"/>
        </w:rPr>
        <w:t xml:space="preserve">de los </w:t>
      </w:r>
      <w:r>
        <w:rPr>
          <w:rFonts w:asciiTheme="minorHAnsi" w:hAnsiTheme="minorHAnsi" w:cstheme="minorHAnsi"/>
          <w:sz w:val="20"/>
          <w:szCs w:val="20"/>
        </w:rPr>
        <w:t xml:space="preserve">estudiantes: </w:t>
      </w:r>
      <w:r w:rsidRPr="009C4182">
        <w:rPr>
          <w:rFonts w:asciiTheme="minorHAnsi" w:hAnsiTheme="minorHAnsi" w:cstheme="minorHAnsi"/>
          <w:i/>
          <w:sz w:val="20"/>
          <w:szCs w:val="20"/>
        </w:rPr>
        <w:t>M</w:t>
      </w:r>
      <w:r>
        <w:rPr>
          <w:rFonts w:asciiTheme="minorHAnsi" w:hAnsiTheme="minorHAnsi" w:cstheme="minorHAnsi"/>
          <w:i/>
          <w:sz w:val="20"/>
          <w:szCs w:val="20"/>
        </w:rPr>
        <w:t>atrícula, Asistencia, Aprobados y R</w:t>
      </w:r>
      <w:r w:rsidR="007F6D57" w:rsidRPr="009C4182">
        <w:rPr>
          <w:rFonts w:asciiTheme="minorHAnsi" w:hAnsiTheme="minorHAnsi" w:cstheme="minorHAnsi"/>
          <w:i/>
          <w:sz w:val="20"/>
          <w:szCs w:val="20"/>
        </w:rPr>
        <w:t>etirados</w:t>
      </w:r>
      <w:r>
        <w:rPr>
          <w:rFonts w:asciiTheme="minorHAnsi" w:hAnsiTheme="minorHAnsi" w:cstheme="minorHAnsi"/>
          <w:sz w:val="20"/>
          <w:szCs w:val="20"/>
        </w:rPr>
        <w:t>.</w:t>
      </w:r>
    </w:p>
    <w:p w:rsidR="007F6D57" w:rsidRDefault="007F6D57" w:rsidP="0052506D">
      <w:pPr>
        <w:pStyle w:val="Default"/>
        <w:numPr>
          <w:ilvl w:val="0"/>
          <w:numId w:val="7"/>
        </w:numPr>
        <w:spacing w:after="39"/>
        <w:jc w:val="both"/>
        <w:rPr>
          <w:rFonts w:asciiTheme="minorHAnsi" w:hAnsiTheme="minorHAnsi" w:cstheme="minorHAnsi"/>
          <w:sz w:val="20"/>
          <w:szCs w:val="20"/>
        </w:rPr>
      </w:pPr>
      <w:r w:rsidRPr="005E3AEB">
        <w:rPr>
          <w:rFonts w:asciiTheme="minorHAnsi" w:hAnsiTheme="minorHAnsi" w:cstheme="minorHAnsi"/>
          <w:sz w:val="20"/>
          <w:szCs w:val="20"/>
        </w:rPr>
        <w:t>Cobertura de atención de alumnos con NEE (Proyecto PIE)</w:t>
      </w:r>
      <w:r w:rsidR="009C4182">
        <w:rPr>
          <w:rFonts w:asciiTheme="minorHAnsi" w:hAnsiTheme="minorHAnsi" w:cstheme="minorHAnsi"/>
          <w:sz w:val="20"/>
          <w:szCs w:val="20"/>
        </w:rPr>
        <w:t>.</w:t>
      </w:r>
    </w:p>
    <w:p w:rsidR="00595BA0" w:rsidRPr="005E3AEB" w:rsidRDefault="00BC1C4C" w:rsidP="0052506D">
      <w:pPr>
        <w:pStyle w:val="Default"/>
        <w:numPr>
          <w:ilvl w:val="0"/>
          <w:numId w:val="7"/>
        </w:numPr>
        <w:spacing w:after="39"/>
        <w:jc w:val="both"/>
        <w:rPr>
          <w:rFonts w:asciiTheme="minorHAnsi" w:hAnsiTheme="minorHAnsi" w:cstheme="minorHAnsi"/>
          <w:sz w:val="20"/>
          <w:szCs w:val="20"/>
        </w:rPr>
      </w:pPr>
      <w:r>
        <w:rPr>
          <w:rFonts w:asciiTheme="minorHAnsi" w:hAnsiTheme="minorHAnsi" w:cstheme="minorHAnsi"/>
          <w:sz w:val="20"/>
          <w:szCs w:val="20"/>
        </w:rPr>
        <w:t>Resultados SIMCE 2024</w:t>
      </w:r>
    </w:p>
    <w:p w:rsidR="007F6D57" w:rsidRPr="005E3AEB" w:rsidRDefault="009C4182" w:rsidP="0052506D">
      <w:pPr>
        <w:pStyle w:val="Default"/>
        <w:numPr>
          <w:ilvl w:val="0"/>
          <w:numId w:val="7"/>
        </w:numPr>
        <w:spacing w:after="39"/>
        <w:jc w:val="both"/>
        <w:rPr>
          <w:rFonts w:asciiTheme="minorHAnsi" w:hAnsiTheme="minorHAnsi" w:cstheme="minorHAnsi"/>
          <w:sz w:val="20"/>
          <w:szCs w:val="20"/>
        </w:rPr>
      </w:pPr>
      <w:r>
        <w:rPr>
          <w:rFonts w:asciiTheme="minorHAnsi" w:hAnsiTheme="minorHAnsi" w:cstheme="minorHAnsi"/>
          <w:sz w:val="20"/>
          <w:szCs w:val="20"/>
        </w:rPr>
        <w:t>U</w:t>
      </w:r>
      <w:r w:rsidR="007F6D57" w:rsidRPr="005E3AEB">
        <w:rPr>
          <w:rFonts w:asciiTheme="minorHAnsi" w:hAnsiTheme="minorHAnsi" w:cstheme="minorHAnsi"/>
          <w:sz w:val="20"/>
          <w:szCs w:val="20"/>
        </w:rPr>
        <w:t xml:space="preserve">so de los </w:t>
      </w:r>
      <w:r w:rsidRPr="009C4182">
        <w:rPr>
          <w:rFonts w:asciiTheme="minorHAnsi" w:hAnsiTheme="minorHAnsi" w:cstheme="minorHAnsi"/>
          <w:i/>
          <w:sz w:val="20"/>
          <w:szCs w:val="20"/>
        </w:rPr>
        <w:t>Recursos Financieros</w:t>
      </w:r>
      <w:r w:rsidRPr="005E3AEB">
        <w:rPr>
          <w:rFonts w:asciiTheme="minorHAnsi" w:hAnsiTheme="minorHAnsi" w:cstheme="minorHAnsi"/>
          <w:sz w:val="20"/>
          <w:szCs w:val="20"/>
        </w:rPr>
        <w:t xml:space="preserve"> </w:t>
      </w:r>
      <w:r w:rsidR="0052506D" w:rsidRPr="005E3AEB">
        <w:rPr>
          <w:rFonts w:asciiTheme="minorHAnsi" w:hAnsiTheme="minorHAnsi" w:cstheme="minorHAnsi"/>
          <w:sz w:val="20"/>
          <w:szCs w:val="20"/>
        </w:rPr>
        <w:t>que se perciben y administran.</w:t>
      </w:r>
    </w:p>
    <w:p w:rsidR="007F6D57" w:rsidRPr="00612404" w:rsidRDefault="00612404" w:rsidP="0052506D">
      <w:pPr>
        <w:jc w:val="both"/>
        <w:rPr>
          <w:rFonts w:cstheme="minorHAnsi"/>
          <w:b/>
          <w:i/>
          <w:sz w:val="20"/>
          <w:u w:val="single"/>
        </w:rPr>
      </w:pPr>
      <w:r>
        <w:rPr>
          <w:rFonts w:cstheme="minorHAnsi"/>
          <w:b/>
          <w:i/>
          <w:sz w:val="20"/>
        </w:rPr>
        <w:t>A</w:t>
      </w:r>
      <w:r w:rsidR="007F6D57" w:rsidRPr="00612404">
        <w:rPr>
          <w:rFonts w:cstheme="minorHAnsi"/>
          <w:b/>
          <w:i/>
          <w:sz w:val="20"/>
        </w:rPr>
        <w:t>.-</w:t>
      </w:r>
      <w:r w:rsidRPr="00612404">
        <w:rPr>
          <w:rFonts w:cstheme="minorHAnsi"/>
          <w:b/>
          <w:i/>
          <w:sz w:val="20"/>
          <w:u w:val="single"/>
        </w:rPr>
        <w:t xml:space="preserve"> V</w:t>
      </w:r>
      <w:r w:rsidR="007F6D57" w:rsidRPr="00612404">
        <w:rPr>
          <w:rFonts w:cstheme="minorHAnsi"/>
          <w:b/>
          <w:i/>
          <w:sz w:val="20"/>
          <w:u w:val="single"/>
        </w:rPr>
        <w:t>ISION</w:t>
      </w:r>
    </w:p>
    <w:p w:rsidR="007F6D57" w:rsidRDefault="0052506D" w:rsidP="0052506D">
      <w:pPr>
        <w:jc w:val="both"/>
        <w:rPr>
          <w:rFonts w:cstheme="minorHAnsi"/>
          <w:sz w:val="20"/>
          <w:lang w:val="es-ES"/>
        </w:rPr>
      </w:pPr>
      <w:r w:rsidRPr="00612404">
        <w:rPr>
          <w:rFonts w:cstheme="minorHAnsi"/>
          <w:sz w:val="20"/>
          <w:lang w:val="es-ES"/>
        </w:rPr>
        <w:tab/>
      </w:r>
      <w:r w:rsidR="007F6D57" w:rsidRPr="00612404">
        <w:rPr>
          <w:rFonts w:cstheme="minorHAnsi"/>
          <w:i/>
          <w:sz w:val="20"/>
        </w:rPr>
        <w:t>Educar a niños y niñas a través de un proceso orientado en principios cristianos y humanistas,</w:t>
      </w:r>
      <w:r w:rsidR="007F6D57" w:rsidRPr="00612404">
        <w:rPr>
          <w:rFonts w:cstheme="minorHAnsi"/>
          <w:i/>
          <w:sz w:val="20"/>
          <w:lang w:val="es-ES"/>
        </w:rPr>
        <w:t xml:space="preserve"> que brinde una sólida preparación intelectual, moral y emocional, </w:t>
      </w:r>
      <w:r w:rsidR="007F6D57" w:rsidRPr="00612404">
        <w:rPr>
          <w:rFonts w:cstheme="minorHAnsi"/>
          <w:i/>
          <w:sz w:val="20"/>
          <w:lang w:val="es-ES_tradnl"/>
        </w:rPr>
        <w:t>que propicien igualdad de oportunidades de inserción en diferentes contextos socio - culturales</w:t>
      </w:r>
      <w:r w:rsidR="00612404">
        <w:rPr>
          <w:rFonts w:cstheme="minorHAnsi"/>
          <w:sz w:val="20"/>
          <w:lang w:val="es-ES"/>
        </w:rPr>
        <w:t>.</w:t>
      </w:r>
    </w:p>
    <w:p w:rsidR="007403A1" w:rsidRPr="007403A1" w:rsidRDefault="007403A1" w:rsidP="007403A1">
      <w:pPr>
        <w:jc w:val="both"/>
        <w:rPr>
          <w:rFonts w:cstheme="minorHAnsi"/>
          <w:b/>
          <w:i/>
          <w:sz w:val="20"/>
          <w:szCs w:val="20"/>
          <w:u w:val="single"/>
        </w:rPr>
      </w:pPr>
      <w:r w:rsidRPr="007403A1">
        <w:rPr>
          <w:rFonts w:cstheme="minorHAnsi"/>
          <w:b/>
          <w:i/>
          <w:sz w:val="20"/>
          <w:szCs w:val="20"/>
        </w:rPr>
        <w:t>B.-</w:t>
      </w:r>
      <w:r w:rsidRPr="007403A1">
        <w:rPr>
          <w:rFonts w:cstheme="minorHAnsi"/>
          <w:b/>
          <w:i/>
          <w:sz w:val="20"/>
          <w:szCs w:val="20"/>
          <w:u w:val="single"/>
        </w:rPr>
        <w:t xml:space="preserve"> </w:t>
      </w:r>
      <w:r w:rsidR="0060245C">
        <w:rPr>
          <w:rFonts w:cstheme="minorHAnsi"/>
          <w:b/>
          <w:i/>
          <w:sz w:val="20"/>
          <w:szCs w:val="20"/>
          <w:u w:val="single"/>
        </w:rPr>
        <w:t>M</w:t>
      </w:r>
      <w:r w:rsidRPr="007403A1">
        <w:rPr>
          <w:rFonts w:cstheme="minorHAnsi"/>
          <w:b/>
          <w:i/>
          <w:sz w:val="20"/>
          <w:szCs w:val="20"/>
          <w:u w:val="single"/>
        </w:rPr>
        <w:t>ISION</w:t>
      </w:r>
    </w:p>
    <w:p w:rsidR="007403A1" w:rsidRPr="007403A1" w:rsidRDefault="007403A1" w:rsidP="007403A1">
      <w:pPr>
        <w:jc w:val="both"/>
        <w:rPr>
          <w:rFonts w:cstheme="minorHAnsi"/>
          <w:sz w:val="20"/>
          <w:szCs w:val="20"/>
        </w:rPr>
      </w:pPr>
      <w:r w:rsidRPr="007403A1">
        <w:rPr>
          <w:rFonts w:cstheme="minorHAnsi"/>
          <w:sz w:val="20"/>
          <w:szCs w:val="20"/>
          <w:lang w:val="es-ES"/>
        </w:rPr>
        <w:t>“</w:t>
      </w:r>
      <w:r w:rsidRPr="007403A1">
        <w:rPr>
          <w:rFonts w:cstheme="minorHAnsi"/>
          <w:sz w:val="20"/>
          <w:szCs w:val="20"/>
        </w:rPr>
        <w:t xml:space="preserve">Fomentar y desarrollar una educación integral de alta calidad, sustentada en valores cristianos y humanistas, </w:t>
      </w:r>
      <w:r w:rsidRPr="007403A1">
        <w:rPr>
          <w:rFonts w:cstheme="minorHAnsi"/>
          <w:sz w:val="20"/>
          <w:szCs w:val="20"/>
          <w:lang w:val="es-ES_tradnl"/>
        </w:rPr>
        <w:t xml:space="preserve">que incluya a todos los miembros de nuestra </w:t>
      </w:r>
      <w:r w:rsidRPr="007403A1">
        <w:rPr>
          <w:rFonts w:cstheme="minorHAnsi"/>
          <w:i/>
          <w:iCs/>
          <w:sz w:val="20"/>
          <w:szCs w:val="20"/>
          <w:lang w:val="es-ES_tradnl"/>
        </w:rPr>
        <w:t>Comunidad Educativa</w:t>
      </w:r>
      <w:r w:rsidRPr="007403A1">
        <w:rPr>
          <w:rFonts w:cstheme="minorHAnsi"/>
          <w:sz w:val="20"/>
          <w:szCs w:val="20"/>
          <w:lang w:val="es-ES_tradnl"/>
        </w:rPr>
        <w:t>, orientada al logro de aprendizajes significativos que beneficien el futuro de las y los estudiantes</w:t>
      </w:r>
      <w:r w:rsidRPr="007403A1">
        <w:rPr>
          <w:rFonts w:cstheme="minorHAnsi"/>
          <w:sz w:val="20"/>
          <w:szCs w:val="20"/>
          <w:lang w:val="es-ES"/>
        </w:rPr>
        <w:t>”.</w:t>
      </w:r>
    </w:p>
    <w:p w:rsidR="00612404" w:rsidRDefault="007403A1" w:rsidP="0052506D">
      <w:pPr>
        <w:jc w:val="both"/>
        <w:rPr>
          <w:rFonts w:cstheme="minorHAnsi"/>
          <w:b/>
          <w:i/>
          <w:sz w:val="20"/>
          <w:u w:val="single"/>
          <w:lang w:val="es-ES"/>
        </w:rPr>
      </w:pPr>
      <w:r w:rsidRPr="007403A1">
        <w:rPr>
          <w:rFonts w:cstheme="minorHAnsi"/>
          <w:b/>
          <w:i/>
          <w:sz w:val="20"/>
          <w:lang w:val="es-ES"/>
        </w:rPr>
        <w:t>C</w:t>
      </w:r>
      <w:r w:rsidR="00612404" w:rsidRPr="00612404">
        <w:rPr>
          <w:rFonts w:cstheme="minorHAnsi"/>
          <w:i/>
          <w:sz w:val="20"/>
          <w:lang w:val="es-ES"/>
        </w:rPr>
        <w:t>.-</w:t>
      </w:r>
      <w:r w:rsidR="00612404" w:rsidRPr="00612404">
        <w:rPr>
          <w:rFonts w:cstheme="minorHAnsi"/>
          <w:b/>
          <w:i/>
          <w:sz w:val="20"/>
          <w:u w:val="single"/>
          <w:lang w:val="es-ES"/>
        </w:rPr>
        <w:t>PERFIL DE EGRESO</w:t>
      </w:r>
    </w:p>
    <w:p w:rsidR="00612404" w:rsidRDefault="00612404" w:rsidP="00612404">
      <w:pPr>
        <w:ind w:firstLine="708"/>
        <w:jc w:val="both"/>
        <w:rPr>
          <w:rFonts w:cstheme="minorHAnsi"/>
          <w:i/>
          <w:sz w:val="20"/>
          <w:lang w:val="es-ES_tradnl"/>
        </w:rPr>
      </w:pPr>
      <w:r w:rsidRPr="00612404">
        <w:rPr>
          <w:rFonts w:cstheme="minorHAnsi"/>
          <w:i/>
          <w:sz w:val="20"/>
          <w:lang w:val="es-ES_tradnl"/>
        </w:rPr>
        <w:t xml:space="preserve">El sujeto egresado del </w:t>
      </w:r>
      <w:r w:rsidRPr="00612404">
        <w:rPr>
          <w:rFonts w:cstheme="minorHAnsi"/>
          <w:i/>
          <w:iCs/>
          <w:sz w:val="20"/>
          <w:lang w:val="es-ES_tradnl"/>
        </w:rPr>
        <w:t>Colegia Villa Santa María</w:t>
      </w:r>
      <w:r w:rsidRPr="00612404">
        <w:rPr>
          <w:rFonts w:cstheme="minorHAnsi"/>
          <w:i/>
          <w:sz w:val="20"/>
          <w:lang w:val="es-ES_tradnl"/>
        </w:rPr>
        <w:t xml:space="preserve"> es una persona respetuosa, disciplinada y perseverante; que se comunica de forma apropiada por medio de diversos códigos, que trabaja en forma colaborativa, que practica estilos de vida saludable, y que mantiene una actitud inclusiva hacia la diversidad de creencias, valores, ideas y prácticas sociales, con el fin de interactuar positivamente en grupos heterogéneos</w:t>
      </w:r>
      <w:r>
        <w:rPr>
          <w:rFonts w:cstheme="minorHAnsi"/>
          <w:i/>
          <w:sz w:val="20"/>
          <w:lang w:val="es-ES_tradnl"/>
        </w:rPr>
        <w:t>.</w:t>
      </w:r>
    </w:p>
    <w:p w:rsidR="009F0BF6" w:rsidRPr="009F0BF6" w:rsidRDefault="007403A1" w:rsidP="004F7036">
      <w:pPr>
        <w:pStyle w:val="Ttulo1"/>
        <w:spacing w:before="0"/>
        <w:ind w:left="0"/>
        <w:rPr>
          <w:sz w:val="20"/>
          <w:szCs w:val="20"/>
          <w:u w:val="none"/>
        </w:rPr>
      </w:pPr>
      <w:r>
        <w:rPr>
          <w:rFonts w:cstheme="minorHAnsi"/>
          <w:i w:val="0"/>
          <w:sz w:val="20"/>
          <w:u w:val="none"/>
          <w:lang w:val="es-ES_tradnl"/>
        </w:rPr>
        <w:t>D</w:t>
      </w:r>
      <w:r w:rsidR="009F0BF6" w:rsidRPr="009F0BF6">
        <w:rPr>
          <w:rFonts w:cstheme="minorHAnsi"/>
          <w:i w:val="0"/>
          <w:sz w:val="20"/>
          <w:u w:val="none"/>
          <w:lang w:val="es-ES_tradnl"/>
        </w:rPr>
        <w:t>.-</w:t>
      </w:r>
      <w:r w:rsidR="009F0BF6" w:rsidRPr="009F0BF6">
        <w:t xml:space="preserve"> </w:t>
      </w:r>
      <w:r w:rsidR="009F0BF6" w:rsidRPr="009F0BF6">
        <w:rPr>
          <w:sz w:val="20"/>
          <w:szCs w:val="20"/>
        </w:rPr>
        <w:t>Sellos</w:t>
      </w:r>
      <w:r w:rsidR="009F0BF6" w:rsidRPr="009F0BF6">
        <w:rPr>
          <w:spacing w:val="-6"/>
          <w:sz w:val="20"/>
          <w:szCs w:val="20"/>
        </w:rPr>
        <w:t xml:space="preserve"> </w:t>
      </w:r>
      <w:r w:rsidR="009F0BF6" w:rsidRPr="009F0BF6">
        <w:rPr>
          <w:sz w:val="20"/>
          <w:szCs w:val="20"/>
        </w:rPr>
        <w:t>Institucionales</w:t>
      </w:r>
    </w:p>
    <w:p w:rsidR="009F0BF6" w:rsidRPr="009F0BF6" w:rsidRDefault="009F0BF6" w:rsidP="009F0BF6">
      <w:pPr>
        <w:pStyle w:val="Prrafodelista"/>
        <w:widowControl w:val="0"/>
        <w:numPr>
          <w:ilvl w:val="0"/>
          <w:numId w:val="15"/>
        </w:numPr>
        <w:tabs>
          <w:tab w:val="left" w:pos="1367"/>
        </w:tabs>
        <w:autoSpaceDE w:val="0"/>
        <w:autoSpaceDN w:val="0"/>
        <w:spacing w:before="149" w:after="0" w:line="240" w:lineRule="auto"/>
        <w:ind w:right="119"/>
        <w:contextualSpacing w:val="0"/>
        <w:jc w:val="both"/>
        <w:rPr>
          <w:sz w:val="20"/>
          <w:szCs w:val="20"/>
        </w:rPr>
      </w:pPr>
      <w:r w:rsidRPr="009F0BF6">
        <w:rPr>
          <w:b/>
          <w:sz w:val="20"/>
          <w:szCs w:val="20"/>
        </w:rPr>
        <w:t xml:space="preserve">APRENDIZAJES SIGNIFICATIVOS: </w:t>
      </w:r>
      <w:r w:rsidRPr="009F0BF6">
        <w:rPr>
          <w:sz w:val="20"/>
          <w:szCs w:val="20"/>
        </w:rPr>
        <w:t>Es prioritario para nuestra comunidad educativa el desarrollo de competencias, tales como: comunicación, investigación, desarrollo de pensamiento crítico y creativo, también habilidades específicas y conocimientos de cada disciplina cursada.</w:t>
      </w:r>
    </w:p>
    <w:p w:rsidR="009F0BF6" w:rsidRPr="009F0BF6" w:rsidRDefault="009F0BF6" w:rsidP="009F0BF6">
      <w:pPr>
        <w:pStyle w:val="Prrafodelista"/>
        <w:widowControl w:val="0"/>
        <w:numPr>
          <w:ilvl w:val="0"/>
          <w:numId w:val="15"/>
        </w:numPr>
        <w:tabs>
          <w:tab w:val="left" w:pos="1367"/>
        </w:tabs>
        <w:autoSpaceDE w:val="0"/>
        <w:autoSpaceDN w:val="0"/>
        <w:spacing w:after="0" w:line="240" w:lineRule="auto"/>
        <w:ind w:right="119"/>
        <w:contextualSpacing w:val="0"/>
        <w:jc w:val="both"/>
        <w:rPr>
          <w:spacing w:val="1"/>
          <w:sz w:val="20"/>
          <w:szCs w:val="20"/>
        </w:rPr>
      </w:pPr>
      <w:r w:rsidRPr="009F0BF6">
        <w:rPr>
          <w:b/>
          <w:sz w:val="20"/>
          <w:szCs w:val="20"/>
        </w:rPr>
        <w:t>SANA CONVIVENCIA:</w:t>
      </w:r>
      <w:r w:rsidRPr="009F0BF6">
        <w:rPr>
          <w:b/>
          <w:spacing w:val="1"/>
          <w:sz w:val="20"/>
          <w:szCs w:val="20"/>
        </w:rPr>
        <w:t xml:space="preserve"> </w:t>
      </w:r>
      <w:r w:rsidRPr="009F0BF6">
        <w:rPr>
          <w:spacing w:val="1"/>
          <w:sz w:val="20"/>
          <w:szCs w:val="20"/>
        </w:rPr>
        <w:t>Desarrollo de habilidades transversales como; tolerancia, reflexión, responsabilidad, trabajo en equipo, autonomía, resolución de conflictos y desarrollo socioemocional para que faciliten la interacción positiva de los estudiantes.</w:t>
      </w:r>
    </w:p>
    <w:p w:rsidR="009F0BF6" w:rsidRDefault="009F0BF6" w:rsidP="009F0BF6">
      <w:pPr>
        <w:pStyle w:val="Prrafodelista"/>
        <w:widowControl w:val="0"/>
        <w:numPr>
          <w:ilvl w:val="0"/>
          <w:numId w:val="15"/>
        </w:numPr>
        <w:tabs>
          <w:tab w:val="left" w:pos="1367"/>
        </w:tabs>
        <w:autoSpaceDE w:val="0"/>
        <w:autoSpaceDN w:val="0"/>
        <w:spacing w:before="147" w:after="0" w:line="240" w:lineRule="auto"/>
        <w:ind w:right="116"/>
        <w:contextualSpacing w:val="0"/>
        <w:jc w:val="both"/>
        <w:rPr>
          <w:sz w:val="20"/>
          <w:szCs w:val="20"/>
        </w:rPr>
      </w:pPr>
      <w:r w:rsidRPr="009F0BF6">
        <w:rPr>
          <w:b/>
          <w:sz w:val="20"/>
          <w:szCs w:val="20"/>
        </w:rPr>
        <w:t xml:space="preserve">INCLUSIÓN: </w:t>
      </w:r>
      <w:r w:rsidRPr="009F0BF6">
        <w:rPr>
          <w:sz w:val="20"/>
          <w:szCs w:val="20"/>
        </w:rPr>
        <w:t>Es prioritario para nuestra comunidad, promover una educación inclusiva, reflexiva y empática, que cimente el respeto y valoración de las diferencias individuales en igualdad de oportunidades.</w:t>
      </w:r>
    </w:p>
    <w:p w:rsidR="009F0BF6" w:rsidRPr="009F0BF6" w:rsidRDefault="009F0BF6" w:rsidP="009F0BF6">
      <w:pPr>
        <w:pStyle w:val="Prrafodelista"/>
        <w:widowControl w:val="0"/>
        <w:numPr>
          <w:ilvl w:val="0"/>
          <w:numId w:val="15"/>
        </w:numPr>
        <w:tabs>
          <w:tab w:val="left" w:pos="1367"/>
        </w:tabs>
        <w:autoSpaceDE w:val="0"/>
        <w:autoSpaceDN w:val="0"/>
        <w:spacing w:before="147" w:after="0" w:line="240" w:lineRule="auto"/>
        <w:ind w:right="116"/>
        <w:contextualSpacing w:val="0"/>
        <w:jc w:val="both"/>
        <w:rPr>
          <w:sz w:val="20"/>
          <w:szCs w:val="20"/>
        </w:rPr>
      </w:pPr>
      <w:r w:rsidRPr="009F0BF6">
        <w:rPr>
          <w:b/>
          <w:sz w:val="20"/>
          <w:szCs w:val="20"/>
        </w:rPr>
        <w:t xml:space="preserve">DESARROLLO SALUDABLE: </w:t>
      </w:r>
      <w:r w:rsidRPr="009F0BF6">
        <w:rPr>
          <w:sz w:val="20"/>
          <w:szCs w:val="20"/>
        </w:rPr>
        <w:t>Es fundamental para nuestro establecimiento fomentar un estilo de vida saludable que contribuya al desarrollo de una buena calidad de vida física y mental, así como a la adquisición de las habilidades sociales, el desarrollo de autoestima y el autocuidado.</w:t>
      </w:r>
    </w:p>
    <w:p w:rsidR="009F0BF6" w:rsidRDefault="009F0BF6" w:rsidP="009F0BF6">
      <w:pPr>
        <w:jc w:val="both"/>
        <w:rPr>
          <w:rFonts w:cstheme="minorHAnsi"/>
          <w:i/>
          <w:sz w:val="20"/>
          <w:lang w:val="es-ES"/>
        </w:rPr>
      </w:pPr>
    </w:p>
    <w:p w:rsidR="0060245C" w:rsidRDefault="0060245C" w:rsidP="009F0BF6">
      <w:pPr>
        <w:jc w:val="both"/>
        <w:rPr>
          <w:rFonts w:cstheme="minorHAnsi"/>
          <w:i/>
          <w:sz w:val="20"/>
          <w:lang w:val="es-ES"/>
        </w:rPr>
      </w:pPr>
    </w:p>
    <w:p w:rsidR="007F6D57" w:rsidRDefault="0060245C" w:rsidP="0052506D">
      <w:pPr>
        <w:jc w:val="both"/>
        <w:rPr>
          <w:rFonts w:cstheme="minorHAnsi"/>
          <w:b/>
          <w:i/>
          <w:sz w:val="20"/>
          <w:u w:val="single"/>
        </w:rPr>
      </w:pPr>
      <w:r>
        <w:rPr>
          <w:rFonts w:cstheme="minorHAnsi"/>
          <w:b/>
          <w:i/>
          <w:sz w:val="20"/>
        </w:rPr>
        <w:lastRenderedPageBreak/>
        <w:t>E</w:t>
      </w:r>
      <w:r w:rsidR="007F6D57" w:rsidRPr="005E3AEB">
        <w:rPr>
          <w:rFonts w:cstheme="minorHAnsi"/>
          <w:b/>
          <w:i/>
          <w:sz w:val="20"/>
        </w:rPr>
        <w:t>.-</w:t>
      </w:r>
      <w:r w:rsidR="007F6D57" w:rsidRPr="005E3AEB">
        <w:rPr>
          <w:rFonts w:cstheme="minorHAnsi"/>
          <w:b/>
          <w:i/>
          <w:sz w:val="20"/>
          <w:u w:val="single"/>
        </w:rPr>
        <w:t xml:space="preserve"> PERSONAL DEL ESTABLECIMIENTO</w:t>
      </w:r>
    </w:p>
    <w:p w:rsidR="00612404" w:rsidRPr="005C7E64" w:rsidRDefault="00612404" w:rsidP="0052506D">
      <w:pPr>
        <w:jc w:val="both"/>
        <w:rPr>
          <w:rFonts w:cstheme="minorHAnsi"/>
          <w:sz w:val="20"/>
        </w:rPr>
      </w:pPr>
      <w:r>
        <w:rPr>
          <w:rFonts w:cstheme="minorHAnsi"/>
          <w:sz w:val="20"/>
        </w:rPr>
        <w:tab/>
        <w:t>El C</w:t>
      </w:r>
      <w:r w:rsidR="00EA1B64">
        <w:rPr>
          <w:rFonts w:cstheme="minorHAnsi"/>
          <w:sz w:val="20"/>
        </w:rPr>
        <w:t>olegio Villa Santa María atiende</w:t>
      </w:r>
      <w:r>
        <w:rPr>
          <w:rFonts w:cstheme="minorHAnsi"/>
          <w:sz w:val="20"/>
        </w:rPr>
        <w:t xml:space="preserve"> en dos jornadas, diurna y vespertina, abarcando una pobl</w:t>
      </w:r>
      <w:r w:rsidR="00A67E45">
        <w:rPr>
          <w:rFonts w:cstheme="minorHAnsi"/>
          <w:sz w:val="20"/>
        </w:rPr>
        <w:t xml:space="preserve">ación desde la </w:t>
      </w:r>
      <w:r w:rsidR="000C24F9">
        <w:rPr>
          <w:rFonts w:cstheme="minorHAnsi"/>
          <w:sz w:val="20"/>
        </w:rPr>
        <w:t>Educación Básica,</w:t>
      </w:r>
      <w:r w:rsidR="00A67E45">
        <w:rPr>
          <w:rFonts w:cstheme="minorHAnsi"/>
          <w:sz w:val="20"/>
        </w:rPr>
        <w:t xml:space="preserve"> Enseñanza Media</w:t>
      </w:r>
      <w:r w:rsidR="000C24F9">
        <w:rPr>
          <w:rFonts w:cstheme="minorHAnsi"/>
          <w:sz w:val="20"/>
        </w:rPr>
        <w:t xml:space="preserve"> y</w:t>
      </w:r>
      <w:r w:rsidR="005C7E64">
        <w:rPr>
          <w:rFonts w:cstheme="minorHAnsi"/>
          <w:sz w:val="20"/>
        </w:rPr>
        <w:t xml:space="preserve"> Educación de Adulto de alrededor de 400 estudiantes, cuyo personal</w:t>
      </w:r>
      <w:r w:rsidR="0021044E" w:rsidRPr="005C7E64">
        <w:rPr>
          <w:rFonts w:cstheme="minorHAnsi"/>
          <w:sz w:val="20"/>
        </w:rPr>
        <w:t xml:space="preserve"> </w:t>
      </w:r>
      <w:r w:rsidR="005C7E64">
        <w:rPr>
          <w:rFonts w:cstheme="minorHAnsi"/>
          <w:sz w:val="20"/>
        </w:rPr>
        <w:t xml:space="preserve">está distribuido </w:t>
      </w:r>
      <w:r w:rsidR="0021044E" w:rsidRPr="005C7E64">
        <w:rPr>
          <w:rFonts w:cstheme="minorHAnsi"/>
          <w:sz w:val="20"/>
        </w:rPr>
        <w:t>de la siguiente manera:</w:t>
      </w:r>
    </w:p>
    <w:p w:rsidR="007F6D57" w:rsidRPr="005C7E64" w:rsidRDefault="007F6D57" w:rsidP="0052506D">
      <w:pPr>
        <w:pStyle w:val="Prrafodelista"/>
        <w:numPr>
          <w:ilvl w:val="0"/>
          <w:numId w:val="5"/>
        </w:numPr>
        <w:jc w:val="both"/>
        <w:rPr>
          <w:rFonts w:cstheme="minorHAnsi"/>
          <w:sz w:val="20"/>
        </w:rPr>
      </w:pPr>
      <w:r w:rsidRPr="005C7E64">
        <w:rPr>
          <w:rFonts w:cstheme="minorHAnsi"/>
          <w:sz w:val="20"/>
        </w:rPr>
        <w:t>Directivos Docentes</w:t>
      </w:r>
      <w:r w:rsidR="00126ECF" w:rsidRPr="005C7E64">
        <w:rPr>
          <w:rFonts w:cstheme="minorHAnsi"/>
          <w:sz w:val="20"/>
        </w:rPr>
        <w:tab/>
      </w:r>
      <w:r w:rsidR="00126ECF" w:rsidRPr="005C7E64">
        <w:rPr>
          <w:rFonts w:cstheme="minorHAnsi"/>
          <w:sz w:val="20"/>
        </w:rPr>
        <w:tab/>
      </w:r>
      <w:r w:rsidR="00126ECF" w:rsidRPr="005C7E64">
        <w:rPr>
          <w:rFonts w:cstheme="minorHAnsi"/>
          <w:sz w:val="20"/>
        </w:rPr>
        <w:tab/>
        <w:t xml:space="preserve">                  8</w:t>
      </w:r>
    </w:p>
    <w:p w:rsidR="007F6D57" w:rsidRPr="005C7E64" w:rsidRDefault="00567CDF" w:rsidP="0052506D">
      <w:pPr>
        <w:pStyle w:val="Prrafodelista"/>
        <w:numPr>
          <w:ilvl w:val="0"/>
          <w:numId w:val="5"/>
        </w:numPr>
        <w:jc w:val="both"/>
        <w:rPr>
          <w:rFonts w:cstheme="minorHAnsi"/>
          <w:sz w:val="20"/>
        </w:rPr>
      </w:pPr>
      <w:r w:rsidRPr="005C7E64">
        <w:rPr>
          <w:rFonts w:cstheme="minorHAnsi"/>
          <w:sz w:val="20"/>
        </w:rPr>
        <w:t>Coordinadores Académicos</w:t>
      </w:r>
      <w:r w:rsidRPr="005C7E64">
        <w:rPr>
          <w:rFonts w:cstheme="minorHAnsi"/>
          <w:sz w:val="20"/>
        </w:rPr>
        <w:tab/>
      </w:r>
      <w:r w:rsidRPr="005C7E64">
        <w:rPr>
          <w:rFonts w:cstheme="minorHAnsi"/>
          <w:sz w:val="20"/>
        </w:rPr>
        <w:tab/>
      </w:r>
      <w:r w:rsidRPr="005C7E64">
        <w:rPr>
          <w:rFonts w:cstheme="minorHAnsi"/>
          <w:sz w:val="20"/>
        </w:rPr>
        <w:tab/>
      </w:r>
      <w:r w:rsidR="00BE28FB" w:rsidRPr="005C7E64">
        <w:rPr>
          <w:rFonts w:cstheme="minorHAnsi"/>
          <w:sz w:val="20"/>
        </w:rPr>
        <w:t xml:space="preserve">  </w:t>
      </w:r>
      <w:r w:rsidR="00126ECF" w:rsidRPr="005C7E64">
        <w:rPr>
          <w:rFonts w:cstheme="minorHAnsi"/>
          <w:sz w:val="20"/>
        </w:rPr>
        <w:t>4</w:t>
      </w:r>
    </w:p>
    <w:p w:rsidR="007F6D57" w:rsidRPr="005C7E64" w:rsidRDefault="007F6D57" w:rsidP="0052506D">
      <w:pPr>
        <w:pStyle w:val="Prrafodelista"/>
        <w:numPr>
          <w:ilvl w:val="0"/>
          <w:numId w:val="5"/>
        </w:numPr>
        <w:jc w:val="both"/>
        <w:rPr>
          <w:rFonts w:cstheme="minorHAnsi"/>
          <w:sz w:val="20"/>
        </w:rPr>
      </w:pPr>
      <w:r w:rsidRPr="005C7E64">
        <w:rPr>
          <w:rFonts w:cstheme="minorHAnsi"/>
          <w:sz w:val="20"/>
        </w:rPr>
        <w:t>Psicólogos</w:t>
      </w:r>
      <w:r w:rsidRPr="005C7E64">
        <w:rPr>
          <w:rFonts w:cstheme="minorHAnsi"/>
          <w:sz w:val="20"/>
        </w:rPr>
        <w:tab/>
      </w:r>
      <w:r w:rsidRPr="005C7E64">
        <w:rPr>
          <w:rFonts w:cstheme="minorHAnsi"/>
          <w:sz w:val="20"/>
        </w:rPr>
        <w:tab/>
      </w:r>
      <w:r w:rsidRPr="005C7E64">
        <w:rPr>
          <w:rFonts w:cstheme="minorHAnsi"/>
          <w:sz w:val="20"/>
        </w:rPr>
        <w:tab/>
      </w:r>
      <w:r w:rsidRPr="005C7E64">
        <w:rPr>
          <w:rFonts w:cstheme="minorHAnsi"/>
          <w:sz w:val="20"/>
        </w:rPr>
        <w:tab/>
      </w:r>
      <w:r w:rsidRPr="005C7E64">
        <w:rPr>
          <w:rFonts w:cstheme="minorHAnsi"/>
          <w:sz w:val="20"/>
        </w:rPr>
        <w:tab/>
      </w:r>
      <w:r w:rsidR="00BE28FB" w:rsidRPr="005C7E64">
        <w:rPr>
          <w:rFonts w:cstheme="minorHAnsi"/>
          <w:sz w:val="20"/>
        </w:rPr>
        <w:t xml:space="preserve">  </w:t>
      </w:r>
      <w:r w:rsidR="00AC02AC" w:rsidRPr="005C7E64">
        <w:rPr>
          <w:rFonts w:cstheme="minorHAnsi"/>
          <w:sz w:val="20"/>
        </w:rPr>
        <w:t>3</w:t>
      </w:r>
    </w:p>
    <w:p w:rsidR="007F6D57" w:rsidRPr="005C7E64" w:rsidRDefault="007F6D57" w:rsidP="0052506D">
      <w:pPr>
        <w:pStyle w:val="Prrafodelista"/>
        <w:numPr>
          <w:ilvl w:val="0"/>
          <w:numId w:val="5"/>
        </w:numPr>
        <w:jc w:val="both"/>
        <w:rPr>
          <w:rFonts w:cstheme="minorHAnsi"/>
          <w:sz w:val="20"/>
        </w:rPr>
      </w:pPr>
      <w:r w:rsidRPr="005C7E64">
        <w:rPr>
          <w:rFonts w:cstheme="minorHAnsi"/>
          <w:sz w:val="20"/>
        </w:rPr>
        <w:t>Profes</w:t>
      </w:r>
      <w:r w:rsidR="00567CDF" w:rsidRPr="005C7E64">
        <w:rPr>
          <w:rFonts w:cstheme="minorHAnsi"/>
          <w:sz w:val="20"/>
        </w:rPr>
        <w:t>ores de Educación Diferencial</w:t>
      </w:r>
      <w:r w:rsidR="00567CDF" w:rsidRPr="005C7E64">
        <w:rPr>
          <w:rFonts w:cstheme="minorHAnsi"/>
          <w:sz w:val="20"/>
        </w:rPr>
        <w:tab/>
      </w:r>
      <w:r w:rsidR="00567CDF" w:rsidRPr="005C7E64">
        <w:rPr>
          <w:rFonts w:cstheme="minorHAnsi"/>
          <w:sz w:val="20"/>
        </w:rPr>
        <w:tab/>
      </w:r>
      <w:r w:rsidR="00BE28FB" w:rsidRPr="005C7E64">
        <w:rPr>
          <w:rFonts w:cstheme="minorHAnsi"/>
          <w:sz w:val="20"/>
        </w:rPr>
        <w:t xml:space="preserve">  </w:t>
      </w:r>
      <w:r w:rsidR="005C7E64" w:rsidRPr="005C7E64">
        <w:rPr>
          <w:rFonts w:cstheme="minorHAnsi"/>
          <w:sz w:val="20"/>
        </w:rPr>
        <w:t>12</w:t>
      </w:r>
    </w:p>
    <w:p w:rsidR="007F6D57" w:rsidRPr="005C7E64" w:rsidRDefault="00F17A73" w:rsidP="0052506D">
      <w:pPr>
        <w:pStyle w:val="Prrafodelista"/>
        <w:numPr>
          <w:ilvl w:val="0"/>
          <w:numId w:val="5"/>
        </w:numPr>
        <w:jc w:val="both"/>
        <w:rPr>
          <w:rFonts w:cstheme="minorHAnsi"/>
          <w:sz w:val="20"/>
        </w:rPr>
      </w:pPr>
      <w:r w:rsidRPr="005C7E64">
        <w:rPr>
          <w:rFonts w:cstheme="minorHAnsi"/>
          <w:sz w:val="20"/>
        </w:rPr>
        <w:t>Fonoaudiólogo</w:t>
      </w:r>
      <w:r w:rsidR="0052506D" w:rsidRPr="005C7E64">
        <w:rPr>
          <w:rFonts w:cstheme="minorHAnsi"/>
          <w:sz w:val="20"/>
        </w:rPr>
        <w:tab/>
      </w:r>
      <w:r w:rsidR="0052506D" w:rsidRPr="005C7E64">
        <w:rPr>
          <w:rFonts w:cstheme="minorHAnsi"/>
          <w:sz w:val="20"/>
        </w:rPr>
        <w:tab/>
      </w:r>
      <w:r w:rsidR="0052506D" w:rsidRPr="005C7E64">
        <w:rPr>
          <w:rFonts w:cstheme="minorHAnsi"/>
          <w:sz w:val="20"/>
        </w:rPr>
        <w:tab/>
      </w:r>
      <w:r w:rsidR="0052506D" w:rsidRPr="005C7E64">
        <w:rPr>
          <w:rFonts w:cstheme="minorHAnsi"/>
          <w:sz w:val="20"/>
        </w:rPr>
        <w:tab/>
      </w:r>
      <w:r w:rsidR="0052506D" w:rsidRPr="005C7E64">
        <w:rPr>
          <w:rFonts w:cstheme="minorHAnsi"/>
          <w:sz w:val="20"/>
        </w:rPr>
        <w:tab/>
      </w:r>
      <w:r w:rsidR="00BE28FB" w:rsidRPr="005C7E64">
        <w:rPr>
          <w:rFonts w:cstheme="minorHAnsi"/>
          <w:sz w:val="20"/>
        </w:rPr>
        <w:t xml:space="preserve">  </w:t>
      </w:r>
      <w:r w:rsidR="005C7E64" w:rsidRPr="005C7E64">
        <w:rPr>
          <w:rFonts w:cstheme="minorHAnsi"/>
          <w:sz w:val="20"/>
        </w:rPr>
        <w:t>2</w:t>
      </w:r>
    </w:p>
    <w:p w:rsidR="00686ADB" w:rsidRPr="005C7E64" w:rsidRDefault="00686ADB" w:rsidP="0052506D">
      <w:pPr>
        <w:pStyle w:val="Prrafodelista"/>
        <w:numPr>
          <w:ilvl w:val="0"/>
          <w:numId w:val="5"/>
        </w:numPr>
        <w:jc w:val="both"/>
        <w:rPr>
          <w:rFonts w:cstheme="minorHAnsi"/>
          <w:sz w:val="20"/>
        </w:rPr>
      </w:pPr>
      <w:r w:rsidRPr="005C7E64">
        <w:rPr>
          <w:rFonts w:cstheme="minorHAnsi"/>
          <w:sz w:val="20"/>
        </w:rPr>
        <w:t>Asistente Social</w:t>
      </w:r>
      <w:r w:rsidRPr="005C7E64">
        <w:rPr>
          <w:rFonts w:cstheme="minorHAnsi"/>
          <w:sz w:val="20"/>
        </w:rPr>
        <w:tab/>
      </w:r>
      <w:r w:rsidRPr="005C7E64">
        <w:rPr>
          <w:rFonts w:cstheme="minorHAnsi"/>
          <w:sz w:val="20"/>
        </w:rPr>
        <w:tab/>
      </w:r>
      <w:r w:rsidRPr="005C7E64">
        <w:rPr>
          <w:rFonts w:cstheme="minorHAnsi"/>
          <w:sz w:val="20"/>
        </w:rPr>
        <w:tab/>
      </w:r>
      <w:r w:rsidRPr="005C7E64">
        <w:rPr>
          <w:rFonts w:cstheme="minorHAnsi"/>
          <w:sz w:val="20"/>
        </w:rPr>
        <w:tab/>
      </w:r>
      <w:r w:rsidRPr="005C7E64">
        <w:rPr>
          <w:rFonts w:cstheme="minorHAnsi"/>
          <w:sz w:val="20"/>
        </w:rPr>
        <w:tab/>
      </w:r>
      <w:r w:rsidR="00BE28FB" w:rsidRPr="005C7E64">
        <w:rPr>
          <w:rFonts w:cstheme="minorHAnsi"/>
          <w:sz w:val="20"/>
        </w:rPr>
        <w:t xml:space="preserve">  </w:t>
      </w:r>
      <w:r w:rsidRPr="005C7E64">
        <w:rPr>
          <w:rFonts w:cstheme="minorHAnsi"/>
          <w:sz w:val="20"/>
        </w:rPr>
        <w:t>1</w:t>
      </w:r>
    </w:p>
    <w:p w:rsidR="00567CDF" w:rsidRPr="005C7E64" w:rsidRDefault="0031349C" w:rsidP="0052506D">
      <w:pPr>
        <w:pStyle w:val="Prrafodelista"/>
        <w:numPr>
          <w:ilvl w:val="0"/>
          <w:numId w:val="5"/>
        </w:numPr>
        <w:jc w:val="both"/>
        <w:rPr>
          <w:rFonts w:cstheme="minorHAnsi"/>
          <w:sz w:val="20"/>
        </w:rPr>
      </w:pPr>
      <w:r w:rsidRPr="005C7E64">
        <w:rPr>
          <w:rFonts w:cstheme="minorHAnsi"/>
          <w:sz w:val="20"/>
        </w:rPr>
        <w:t>Psicopedago</w:t>
      </w:r>
      <w:r w:rsidR="00F17A73" w:rsidRPr="005C7E64">
        <w:rPr>
          <w:rFonts w:cstheme="minorHAnsi"/>
          <w:sz w:val="20"/>
        </w:rPr>
        <w:t>go</w:t>
      </w:r>
      <w:r w:rsidR="00567CDF" w:rsidRPr="005C7E64">
        <w:rPr>
          <w:rFonts w:cstheme="minorHAnsi"/>
          <w:sz w:val="20"/>
        </w:rPr>
        <w:t>s</w:t>
      </w:r>
      <w:r w:rsidR="00567CDF" w:rsidRPr="005C7E64">
        <w:rPr>
          <w:rFonts w:cstheme="minorHAnsi"/>
          <w:sz w:val="20"/>
        </w:rPr>
        <w:tab/>
      </w:r>
      <w:r w:rsidR="00567CDF" w:rsidRPr="005C7E64">
        <w:rPr>
          <w:rFonts w:cstheme="minorHAnsi"/>
          <w:sz w:val="20"/>
        </w:rPr>
        <w:tab/>
      </w:r>
      <w:r w:rsidR="00567CDF" w:rsidRPr="005C7E64">
        <w:rPr>
          <w:rFonts w:cstheme="minorHAnsi"/>
          <w:sz w:val="20"/>
        </w:rPr>
        <w:tab/>
      </w:r>
      <w:r w:rsidR="00567CDF" w:rsidRPr="005C7E64">
        <w:rPr>
          <w:rFonts w:cstheme="minorHAnsi"/>
          <w:sz w:val="20"/>
        </w:rPr>
        <w:tab/>
      </w:r>
      <w:r w:rsidR="00567CDF" w:rsidRPr="005C7E64">
        <w:rPr>
          <w:rFonts w:cstheme="minorHAnsi"/>
          <w:sz w:val="20"/>
        </w:rPr>
        <w:tab/>
      </w:r>
      <w:r w:rsidR="00BE28FB" w:rsidRPr="005C7E64">
        <w:rPr>
          <w:rFonts w:cstheme="minorHAnsi"/>
          <w:sz w:val="20"/>
        </w:rPr>
        <w:t xml:space="preserve">  </w:t>
      </w:r>
      <w:r w:rsidR="001D6E01" w:rsidRPr="005C7E64">
        <w:rPr>
          <w:rFonts w:cstheme="minorHAnsi"/>
          <w:sz w:val="20"/>
        </w:rPr>
        <w:t>1</w:t>
      </w:r>
    </w:p>
    <w:p w:rsidR="00C2102A" w:rsidRPr="005C7E64" w:rsidRDefault="00C2102A" w:rsidP="0052506D">
      <w:pPr>
        <w:pStyle w:val="Prrafodelista"/>
        <w:numPr>
          <w:ilvl w:val="0"/>
          <w:numId w:val="5"/>
        </w:numPr>
        <w:jc w:val="both"/>
        <w:rPr>
          <w:rFonts w:cstheme="minorHAnsi"/>
          <w:sz w:val="20"/>
        </w:rPr>
      </w:pPr>
      <w:r w:rsidRPr="005C7E64">
        <w:rPr>
          <w:rFonts w:cstheme="minorHAnsi"/>
          <w:sz w:val="20"/>
        </w:rPr>
        <w:t>Terapeuta Ocupacional</w:t>
      </w:r>
      <w:r w:rsidRPr="005C7E64">
        <w:rPr>
          <w:rFonts w:cstheme="minorHAnsi"/>
          <w:sz w:val="20"/>
        </w:rPr>
        <w:tab/>
      </w:r>
      <w:r w:rsidRPr="005C7E64">
        <w:rPr>
          <w:rFonts w:cstheme="minorHAnsi"/>
          <w:sz w:val="20"/>
        </w:rPr>
        <w:tab/>
      </w:r>
      <w:r w:rsidRPr="005C7E64">
        <w:rPr>
          <w:rFonts w:cstheme="minorHAnsi"/>
          <w:sz w:val="20"/>
        </w:rPr>
        <w:tab/>
      </w:r>
      <w:r w:rsidRPr="005C7E64">
        <w:rPr>
          <w:rFonts w:cstheme="minorHAnsi"/>
          <w:sz w:val="20"/>
        </w:rPr>
        <w:tab/>
        <w:t xml:space="preserve">  1</w:t>
      </w:r>
    </w:p>
    <w:p w:rsidR="007F6D57" w:rsidRPr="005C7E64" w:rsidRDefault="0052506D" w:rsidP="0052506D">
      <w:pPr>
        <w:pStyle w:val="Prrafodelista"/>
        <w:numPr>
          <w:ilvl w:val="0"/>
          <w:numId w:val="5"/>
        </w:numPr>
        <w:jc w:val="both"/>
        <w:rPr>
          <w:rFonts w:cstheme="minorHAnsi"/>
          <w:sz w:val="20"/>
        </w:rPr>
      </w:pPr>
      <w:r w:rsidRPr="005C7E64">
        <w:rPr>
          <w:rFonts w:cstheme="minorHAnsi"/>
          <w:sz w:val="20"/>
        </w:rPr>
        <w:t>Docentes de Aula</w:t>
      </w:r>
      <w:r w:rsidRPr="005C7E64">
        <w:rPr>
          <w:rFonts w:cstheme="minorHAnsi"/>
          <w:sz w:val="20"/>
        </w:rPr>
        <w:tab/>
      </w:r>
      <w:r w:rsidRPr="005C7E64">
        <w:rPr>
          <w:rFonts w:cstheme="minorHAnsi"/>
          <w:sz w:val="20"/>
        </w:rPr>
        <w:tab/>
      </w:r>
      <w:r w:rsidRPr="005C7E64">
        <w:rPr>
          <w:rFonts w:cstheme="minorHAnsi"/>
          <w:sz w:val="20"/>
        </w:rPr>
        <w:tab/>
      </w:r>
      <w:r w:rsidRPr="005C7E64">
        <w:rPr>
          <w:rFonts w:cstheme="minorHAnsi"/>
          <w:sz w:val="20"/>
        </w:rPr>
        <w:tab/>
      </w:r>
      <w:r w:rsidR="00126ECF" w:rsidRPr="005C7E64">
        <w:rPr>
          <w:rFonts w:cstheme="minorHAnsi"/>
          <w:sz w:val="20"/>
        </w:rPr>
        <w:t>32</w:t>
      </w:r>
    </w:p>
    <w:p w:rsidR="00126ECF" w:rsidRPr="005C7E64" w:rsidRDefault="00126ECF" w:rsidP="0052506D">
      <w:pPr>
        <w:pStyle w:val="Prrafodelista"/>
        <w:numPr>
          <w:ilvl w:val="0"/>
          <w:numId w:val="5"/>
        </w:numPr>
        <w:jc w:val="both"/>
        <w:rPr>
          <w:rFonts w:cstheme="minorHAnsi"/>
          <w:sz w:val="20"/>
        </w:rPr>
      </w:pPr>
      <w:r w:rsidRPr="005C7E64">
        <w:rPr>
          <w:rFonts w:cstheme="minorHAnsi"/>
          <w:sz w:val="20"/>
        </w:rPr>
        <w:t>Asistentes de Aula</w:t>
      </w:r>
      <w:r w:rsidRPr="005C7E64">
        <w:rPr>
          <w:rFonts w:cstheme="minorHAnsi"/>
          <w:sz w:val="20"/>
        </w:rPr>
        <w:tab/>
      </w:r>
      <w:r w:rsidRPr="005C7E64">
        <w:rPr>
          <w:rFonts w:cstheme="minorHAnsi"/>
          <w:sz w:val="20"/>
        </w:rPr>
        <w:tab/>
      </w:r>
      <w:r w:rsidRPr="005C7E64">
        <w:rPr>
          <w:rFonts w:cstheme="minorHAnsi"/>
          <w:sz w:val="20"/>
        </w:rPr>
        <w:tab/>
      </w:r>
      <w:r w:rsidRPr="005C7E64">
        <w:rPr>
          <w:rFonts w:cstheme="minorHAnsi"/>
          <w:sz w:val="20"/>
        </w:rPr>
        <w:tab/>
        <w:t xml:space="preserve">  5</w:t>
      </w:r>
    </w:p>
    <w:p w:rsidR="007F6D57" w:rsidRPr="005C7E64" w:rsidRDefault="00567CDF" w:rsidP="00BD67FE">
      <w:pPr>
        <w:pStyle w:val="Prrafodelista"/>
        <w:numPr>
          <w:ilvl w:val="0"/>
          <w:numId w:val="5"/>
        </w:numPr>
        <w:jc w:val="both"/>
        <w:rPr>
          <w:rFonts w:cstheme="minorHAnsi"/>
          <w:sz w:val="20"/>
        </w:rPr>
      </w:pPr>
      <w:r w:rsidRPr="005C7E64">
        <w:rPr>
          <w:rFonts w:cstheme="minorHAnsi"/>
          <w:sz w:val="20"/>
        </w:rPr>
        <w:t xml:space="preserve">Asistentes de la Educación </w:t>
      </w:r>
      <w:r w:rsidRPr="005C7E64">
        <w:rPr>
          <w:rFonts w:cstheme="minorHAnsi"/>
          <w:sz w:val="20"/>
        </w:rPr>
        <w:tab/>
      </w:r>
      <w:r w:rsidRPr="005C7E64">
        <w:rPr>
          <w:rFonts w:cstheme="minorHAnsi"/>
          <w:sz w:val="20"/>
        </w:rPr>
        <w:tab/>
      </w:r>
      <w:r w:rsidRPr="005C7E64">
        <w:rPr>
          <w:rFonts w:cstheme="minorHAnsi"/>
          <w:sz w:val="20"/>
        </w:rPr>
        <w:tab/>
      </w:r>
      <w:r w:rsidR="00126ECF" w:rsidRPr="005C7E64">
        <w:rPr>
          <w:rFonts w:cstheme="minorHAnsi"/>
          <w:sz w:val="20"/>
        </w:rPr>
        <w:t xml:space="preserve">  9</w:t>
      </w:r>
    </w:p>
    <w:p w:rsidR="0052506D" w:rsidRPr="005C7E64" w:rsidRDefault="00BA5BEC" w:rsidP="0052506D">
      <w:pPr>
        <w:pStyle w:val="Prrafodelista"/>
        <w:numPr>
          <w:ilvl w:val="0"/>
          <w:numId w:val="5"/>
        </w:numPr>
        <w:jc w:val="both"/>
        <w:rPr>
          <w:rFonts w:cstheme="minorHAnsi"/>
          <w:sz w:val="20"/>
        </w:rPr>
      </w:pPr>
      <w:r w:rsidRPr="005C7E64">
        <w:rPr>
          <w:rFonts w:cstheme="minorHAnsi"/>
          <w:sz w:val="20"/>
        </w:rPr>
        <w:t>Auxiliares de S</w:t>
      </w:r>
      <w:r w:rsidR="007F6D57" w:rsidRPr="005C7E64">
        <w:rPr>
          <w:rFonts w:cstheme="minorHAnsi"/>
          <w:sz w:val="20"/>
        </w:rPr>
        <w:t>ervicio</w:t>
      </w:r>
      <w:r w:rsidR="007F6D57" w:rsidRPr="005C7E64">
        <w:rPr>
          <w:rFonts w:cstheme="minorHAnsi"/>
          <w:sz w:val="20"/>
        </w:rPr>
        <w:tab/>
      </w:r>
      <w:r w:rsidR="007F6D57" w:rsidRPr="005C7E64">
        <w:rPr>
          <w:rFonts w:cstheme="minorHAnsi"/>
          <w:sz w:val="20"/>
        </w:rPr>
        <w:tab/>
      </w:r>
      <w:r w:rsidR="007F6D57" w:rsidRPr="005C7E64">
        <w:rPr>
          <w:rFonts w:cstheme="minorHAnsi"/>
          <w:sz w:val="20"/>
        </w:rPr>
        <w:tab/>
      </w:r>
      <w:r w:rsidR="007F6D57" w:rsidRPr="005C7E64">
        <w:rPr>
          <w:rFonts w:cstheme="minorHAnsi"/>
          <w:sz w:val="20"/>
        </w:rPr>
        <w:tab/>
      </w:r>
      <w:r w:rsidR="00BE28FB" w:rsidRPr="005C7E64">
        <w:rPr>
          <w:rFonts w:cstheme="minorHAnsi"/>
          <w:sz w:val="20"/>
        </w:rPr>
        <w:t xml:space="preserve">  </w:t>
      </w:r>
      <w:r w:rsidR="00AC02AC" w:rsidRPr="005C7E64">
        <w:rPr>
          <w:rFonts w:cstheme="minorHAnsi"/>
          <w:sz w:val="20"/>
        </w:rPr>
        <w:t>5</w:t>
      </w:r>
    </w:p>
    <w:p w:rsidR="007F6D57" w:rsidRPr="007838B4" w:rsidRDefault="004F7036" w:rsidP="0052506D">
      <w:pPr>
        <w:jc w:val="both"/>
        <w:rPr>
          <w:rFonts w:cstheme="minorHAnsi"/>
          <w:b/>
          <w:i/>
          <w:sz w:val="20"/>
          <w:u w:val="single"/>
        </w:rPr>
      </w:pPr>
      <w:r w:rsidRPr="007838B4">
        <w:rPr>
          <w:rFonts w:cstheme="minorHAnsi"/>
          <w:b/>
          <w:i/>
          <w:sz w:val="20"/>
        </w:rPr>
        <w:t>E</w:t>
      </w:r>
      <w:r w:rsidR="007F6D57" w:rsidRPr="007838B4">
        <w:rPr>
          <w:rFonts w:cstheme="minorHAnsi"/>
          <w:b/>
          <w:i/>
          <w:sz w:val="20"/>
        </w:rPr>
        <w:t>.-</w:t>
      </w:r>
      <w:r w:rsidR="009318D7" w:rsidRPr="007838B4">
        <w:rPr>
          <w:rFonts w:cstheme="minorHAnsi"/>
          <w:b/>
          <w:i/>
          <w:sz w:val="20"/>
          <w:u w:val="single"/>
        </w:rPr>
        <w:t xml:space="preserve"> </w:t>
      </w:r>
      <w:r w:rsidR="00BA5BEC" w:rsidRPr="007838B4">
        <w:rPr>
          <w:rFonts w:cstheme="minorHAnsi"/>
          <w:b/>
          <w:i/>
          <w:sz w:val="20"/>
          <w:u w:val="single"/>
        </w:rPr>
        <w:t xml:space="preserve">GESTIÓN </w:t>
      </w:r>
      <w:r w:rsidR="007F6D57" w:rsidRPr="007838B4">
        <w:rPr>
          <w:rFonts w:cstheme="minorHAnsi"/>
          <w:b/>
          <w:i/>
          <w:sz w:val="20"/>
          <w:u w:val="single"/>
        </w:rPr>
        <w:t>PEDAGÓGICA</w:t>
      </w:r>
    </w:p>
    <w:p w:rsidR="003F7D61" w:rsidRPr="003F7D61" w:rsidRDefault="003F7D61" w:rsidP="003F7D61">
      <w:pPr>
        <w:pStyle w:val="Default"/>
        <w:ind w:firstLine="708"/>
        <w:jc w:val="both"/>
        <w:rPr>
          <w:rFonts w:asciiTheme="minorHAnsi" w:hAnsiTheme="minorHAnsi" w:cstheme="minorHAnsi"/>
          <w:color w:val="auto"/>
          <w:sz w:val="20"/>
          <w:szCs w:val="22"/>
        </w:rPr>
      </w:pPr>
      <w:r w:rsidRPr="003F7D61">
        <w:rPr>
          <w:rFonts w:asciiTheme="minorHAnsi" w:hAnsiTheme="minorHAnsi" w:cstheme="minorHAnsi"/>
          <w:color w:val="auto"/>
          <w:sz w:val="20"/>
          <w:szCs w:val="22"/>
        </w:rPr>
        <w:t xml:space="preserve">El área de </w:t>
      </w:r>
      <w:r w:rsidRPr="003F7D61">
        <w:rPr>
          <w:rFonts w:asciiTheme="minorHAnsi" w:hAnsiTheme="minorHAnsi" w:cstheme="minorHAnsi"/>
          <w:i/>
          <w:color w:val="auto"/>
          <w:sz w:val="20"/>
          <w:szCs w:val="22"/>
        </w:rPr>
        <w:t>Gestión Académica y Curricular</w:t>
      </w:r>
      <w:r w:rsidRPr="003F7D61">
        <w:rPr>
          <w:rFonts w:asciiTheme="minorHAnsi" w:hAnsiTheme="minorHAnsi" w:cstheme="minorHAnsi"/>
          <w:color w:val="auto"/>
          <w:sz w:val="20"/>
          <w:szCs w:val="22"/>
        </w:rPr>
        <w:t xml:space="preserve"> de nuestro establecimiento es la de mayor relevancia, ya que constituye el eje central de la labor docente. Es aquí donde fundamentalmente se orienta la tarea de lograr aprendizajes significativos en nuestros estudiantes. Además, se vela por el diseño, implementación y evaluación del currículo, los sistemas de seguimiento y control del proceso de enseñanza-aprendizaje.</w:t>
      </w:r>
    </w:p>
    <w:p w:rsidR="003F7D61" w:rsidRPr="003F7D61" w:rsidRDefault="003F7D61" w:rsidP="003F7D61">
      <w:pPr>
        <w:pStyle w:val="Default"/>
        <w:ind w:firstLine="708"/>
        <w:jc w:val="both"/>
        <w:rPr>
          <w:rFonts w:asciiTheme="minorHAnsi" w:hAnsiTheme="minorHAnsi" w:cstheme="minorHAnsi"/>
          <w:color w:val="auto"/>
          <w:sz w:val="12"/>
          <w:szCs w:val="12"/>
        </w:rPr>
      </w:pPr>
    </w:p>
    <w:p w:rsidR="003F7D61" w:rsidRPr="003F7D61" w:rsidRDefault="00BC1C4C" w:rsidP="003F7D61">
      <w:pPr>
        <w:pStyle w:val="Default"/>
        <w:ind w:firstLine="708"/>
        <w:jc w:val="both"/>
        <w:rPr>
          <w:rFonts w:asciiTheme="minorHAnsi" w:hAnsiTheme="minorHAnsi" w:cstheme="minorHAnsi"/>
          <w:color w:val="auto"/>
          <w:sz w:val="20"/>
          <w:szCs w:val="22"/>
        </w:rPr>
      </w:pPr>
      <w:r>
        <w:rPr>
          <w:rFonts w:asciiTheme="minorHAnsi" w:hAnsiTheme="minorHAnsi" w:cstheme="minorHAnsi"/>
          <w:color w:val="auto"/>
          <w:sz w:val="20"/>
          <w:szCs w:val="22"/>
        </w:rPr>
        <w:t>Durante el año 2024</w:t>
      </w:r>
      <w:r w:rsidR="003F7D61" w:rsidRPr="003F7D61">
        <w:rPr>
          <w:rFonts w:asciiTheme="minorHAnsi" w:hAnsiTheme="minorHAnsi" w:cstheme="minorHAnsi"/>
          <w:color w:val="auto"/>
          <w:sz w:val="20"/>
          <w:szCs w:val="22"/>
        </w:rPr>
        <w:t>, nuestro colegio desarrolló diversos planes para apoyar a los estudiantes con circunstancias particulares, con la finalidad que pudiesen alcanzar un adecuado desarrollo de sus habilidades y competencias, según el nivel educativo que cursen.</w:t>
      </w:r>
    </w:p>
    <w:p w:rsidR="003F7D61" w:rsidRPr="003F7D61" w:rsidRDefault="003F7D61" w:rsidP="003F7D61">
      <w:pPr>
        <w:ind w:firstLine="708"/>
        <w:jc w:val="both"/>
        <w:rPr>
          <w:rFonts w:cstheme="minorHAnsi"/>
          <w:sz w:val="12"/>
          <w:szCs w:val="12"/>
        </w:rPr>
      </w:pPr>
      <w:r w:rsidRPr="003F7D61">
        <w:rPr>
          <w:rFonts w:cstheme="minorHAnsi"/>
          <w:sz w:val="20"/>
        </w:rPr>
        <w:t xml:space="preserve">Durante </w:t>
      </w:r>
      <w:r w:rsidR="00BC1C4C">
        <w:rPr>
          <w:rFonts w:cstheme="minorHAnsi"/>
          <w:sz w:val="20"/>
        </w:rPr>
        <w:t>el Primer semestre del  año 2024</w:t>
      </w:r>
      <w:r w:rsidRPr="003F7D61">
        <w:rPr>
          <w:rFonts w:cstheme="minorHAnsi"/>
          <w:sz w:val="20"/>
        </w:rPr>
        <w:t>, se tomaron diversas medidas para asegurar la continuidad del proceso f</w:t>
      </w:r>
      <w:r w:rsidR="006760B1">
        <w:rPr>
          <w:rFonts w:cstheme="minorHAnsi"/>
          <w:sz w:val="20"/>
        </w:rPr>
        <w:t>ormativo que</w:t>
      </w:r>
      <w:r w:rsidRPr="003F7D61">
        <w:rPr>
          <w:rFonts w:cstheme="minorHAnsi"/>
          <w:sz w:val="20"/>
        </w:rPr>
        <w:t xml:space="preserve"> </w:t>
      </w:r>
      <w:r w:rsidRPr="003F7D61">
        <w:rPr>
          <w:rFonts w:cstheme="minorHAnsi"/>
          <w:sz w:val="20"/>
          <w:lang w:val="es-ES_tradnl"/>
        </w:rPr>
        <w:t xml:space="preserve">desarrolló un plan de acompañamiento  para </w:t>
      </w:r>
      <w:r w:rsidR="006760B1">
        <w:rPr>
          <w:rFonts w:cstheme="minorHAnsi"/>
          <w:sz w:val="20"/>
          <w:lang w:val="es-ES_tradnl"/>
        </w:rPr>
        <w:t>disminuir la brecha académica</w:t>
      </w:r>
      <w:r w:rsidRPr="003F7D61">
        <w:rPr>
          <w:rFonts w:cstheme="minorHAnsi"/>
          <w:sz w:val="20"/>
          <w:lang w:val="es-ES_tradnl"/>
        </w:rPr>
        <w:t xml:space="preserve">, que incluyó </w:t>
      </w:r>
      <w:r w:rsidRPr="003F7D61">
        <w:rPr>
          <w:rFonts w:cstheme="minorHAnsi"/>
          <w:i/>
          <w:sz w:val="20"/>
          <w:lang w:val="es-ES_tradnl"/>
        </w:rPr>
        <w:t>diversas estrategias pedagógicas</w:t>
      </w:r>
      <w:r w:rsidRPr="003F7D61">
        <w:rPr>
          <w:rFonts w:cstheme="minorHAnsi"/>
          <w:sz w:val="20"/>
          <w:lang w:val="es-ES_tradnl"/>
        </w:rPr>
        <w:t xml:space="preserve"> (Rescate lector</w:t>
      </w:r>
      <w:r w:rsidRPr="003F7D61">
        <w:rPr>
          <w:rFonts w:cstheme="minorHAnsi"/>
          <w:i/>
          <w:sz w:val="20"/>
          <w:lang w:val="es-ES_tradnl"/>
        </w:rPr>
        <w:t>, material de apoyo para el hogar</w:t>
      </w:r>
      <w:r w:rsidR="006760B1">
        <w:rPr>
          <w:rFonts w:cstheme="minorHAnsi"/>
          <w:i/>
          <w:sz w:val="20"/>
          <w:lang w:val="es-ES_tradnl"/>
        </w:rPr>
        <w:t>,</w:t>
      </w:r>
      <w:r w:rsidRPr="003F7D61">
        <w:rPr>
          <w:rFonts w:cstheme="minorHAnsi"/>
          <w:i/>
          <w:sz w:val="20"/>
          <w:lang w:val="es-ES_tradnl"/>
        </w:rPr>
        <w:t xml:space="preserve"> adecuaciones </w:t>
      </w:r>
      <w:r w:rsidR="006760B1">
        <w:rPr>
          <w:rFonts w:cstheme="minorHAnsi"/>
          <w:i/>
          <w:sz w:val="20"/>
          <w:lang w:val="es-ES_tradnl"/>
        </w:rPr>
        <w:t xml:space="preserve">curriculares </w:t>
      </w:r>
      <w:r w:rsidRPr="003F7D61">
        <w:rPr>
          <w:rFonts w:cstheme="minorHAnsi"/>
          <w:i/>
          <w:sz w:val="20"/>
          <w:lang w:val="es-ES_tradnl"/>
        </w:rPr>
        <w:t>para estudiantes, textos de apoyo escolares MINEDUC</w:t>
      </w:r>
      <w:r w:rsidRPr="003F7D61">
        <w:rPr>
          <w:rFonts w:cstheme="minorHAnsi"/>
          <w:sz w:val="20"/>
          <w:lang w:val="es-ES_tradnl"/>
        </w:rPr>
        <w:t xml:space="preserve"> y </w:t>
      </w:r>
      <w:r w:rsidRPr="003F7D61">
        <w:rPr>
          <w:rFonts w:cstheme="minorHAnsi"/>
          <w:i/>
          <w:sz w:val="20"/>
          <w:lang w:val="es-ES_tradnl"/>
        </w:rPr>
        <w:t>APTUS</w:t>
      </w:r>
      <w:r w:rsidRPr="003F7D61">
        <w:rPr>
          <w:rFonts w:cstheme="minorHAnsi"/>
          <w:sz w:val="20"/>
          <w:lang w:val="es-ES_tradnl"/>
        </w:rPr>
        <w:t xml:space="preserve">), y </w:t>
      </w:r>
      <w:r w:rsidRPr="003F7D61">
        <w:rPr>
          <w:rFonts w:cstheme="minorHAnsi"/>
          <w:i/>
          <w:sz w:val="20"/>
          <w:lang w:val="es-ES_tradnl"/>
        </w:rPr>
        <w:t>Variados Métodos de Evaluaciones internas</w:t>
      </w:r>
      <w:r w:rsidRPr="003F7D61">
        <w:rPr>
          <w:rFonts w:cstheme="minorHAnsi"/>
          <w:sz w:val="20"/>
          <w:lang w:val="es-ES_tradnl"/>
        </w:rPr>
        <w:t xml:space="preserve"> (Evaluaciones  de módulos, evaluaciones finales,</w:t>
      </w:r>
      <w:r w:rsidRPr="003F7D61">
        <w:rPr>
          <w:rFonts w:cstheme="minorHAnsi"/>
          <w:i/>
          <w:sz w:val="20"/>
          <w:lang w:val="es-ES_tradnl"/>
        </w:rPr>
        <w:t xml:space="preserve"> Ticket de Salida y autoevaluaciones) y externas Evaluaciones de nivel </w:t>
      </w:r>
      <w:proofErr w:type="spellStart"/>
      <w:r w:rsidRPr="003F7D61">
        <w:rPr>
          <w:rFonts w:cstheme="minorHAnsi"/>
          <w:i/>
          <w:sz w:val="20"/>
          <w:lang w:val="es-ES_tradnl"/>
        </w:rPr>
        <w:t>Aptus</w:t>
      </w:r>
      <w:proofErr w:type="spellEnd"/>
      <w:r w:rsidRPr="003F7D61">
        <w:rPr>
          <w:rFonts w:cstheme="minorHAnsi"/>
          <w:i/>
          <w:sz w:val="20"/>
          <w:lang w:val="es-ES_tradnl"/>
        </w:rPr>
        <w:t>, DIA (Diagnóstico Integral del Aprendizaje), SIMCE y PAES</w:t>
      </w:r>
      <w:r w:rsidRPr="003F7D61">
        <w:rPr>
          <w:rFonts w:cstheme="minorHAnsi"/>
          <w:sz w:val="20"/>
          <w:lang w:val="es-ES_tradnl"/>
        </w:rPr>
        <w:t xml:space="preserve">. </w:t>
      </w:r>
      <w:r w:rsidRPr="003F7D61">
        <w:rPr>
          <w:rFonts w:cstheme="minorHAnsi"/>
          <w:sz w:val="20"/>
        </w:rPr>
        <w:t xml:space="preserve">No obstante lo anterior, y debido a que nuestro colegio posee un </w:t>
      </w:r>
      <w:r w:rsidRPr="003F7D61">
        <w:rPr>
          <w:rFonts w:cstheme="minorHAnsi"/>
          <w:i/>
          <w:sz w:val="20"/>
        </w:rPr>
        <w:t>Proyecto Educativo Institucional</w:t>
      </w:r>
      <w:r w:rsidRPr="003F7D61">
        <w:rPr>
          <w:rFonts w:cstheme="minorHAnsi"/>
          <w:sz w:val="20"/>
        </w:rPr>
        <w:t xml:space="preserve"> integral que focaliza sus procesos de enseñanza – aprendizaje en el desarrollo de las habilidades, tanto cognitivas, como transversales de nuestros niños y niñas, también se desarrollaron una serie de jornadas de apoyo y contención emocional y vocacional. </w:t>
      </w:r>
    </w:p>
    <w:p w:rsidR="003F7D61" w:rsidRPr="003F7D61" w:rsidRDefault="003F7D61" w:rsidP="003F7D61">
      <w:pPr>
        <w:pStyle w:val="Default"/>
        <w:ind w:firstLine="708"/>
        <w:jc w:val="both"/>
        <w:rPr>
          <w:rFonts w:asciiTheme="minorHAnsi" w:hAnsiTheme="minorHAnsi" w:cstheme="minorHAnsi"/>
          <w:color w:val="auto"/>
          <w:sz w:val="20"/>
          <w:szCs w:val="22"/>
        </w:rPr>
      </w:pPr>
      <w:r w:rsidRPr="003F7D61">
        <w:rPr>
          <w:rFonts w:asciiTheme="minorHAnsi" w:hAnsiTheme="minorHAnsi" w:cstheme="minorHAnsi"/>
          <w:color w:val="auto"/>
          <w:sz w:val="20"/>
          <w:szCs w:val="22"/>
        </w:rPr>
        <w:t>Al interior de nuestras salas de clases, encontramos una gran diversidad de alumnos y alumnas con diferentes ritmos de aprendizaje, hábitos de estudio no siempre consolidados, distintos niveles de desempeño académico, alumnos extranjeros los cuales enriquecen nuestras aulas con su cultura particular de cada nacionalidad, entre otros. En este contexto el quehacer pedagógico es un permanente desafío del profesional docente y directivo que atiende a todos los estudiantes y promueve el desarrollo de sus habilidades y competencias para la vida.</w:t>
      </w:r>
    </w:p>
    <w:p w:rsidR="003F7D61" w:rsidRPr="003F7D61" w:rsidRDefault="003F7D61" w:rsidP="003F7D61">
      <w:pPr>
        <w:pStyle w:val="Default"/>
        <w:ind w:firstLine="708"/>
        <w:jc w:val="both"/>
        <w:rPr>
          <w:rFonts w:asciiTheme="minorHAnsi" w:hAnsiTheme="minorHAnsi" w:cstheme="minorHAnsi"/>
          <w:color w:val="auto"/>
          <w:sz w:val="12"/>
          <w:szCs w:val="12"/>
        </w:rPr>
      </w:pPr>
    </w:p>
    <w:p w:rsidR="003F7D61" w:rsidRDefault="003F7D61" w:rsidP="003F7D61">
      <w:pPr>
        <w:ind w:firstLine="708"/>
        <w:jc w:val="both"/>
        <w:rPr>
          <w:rFonts w:cstheme="minorHAnsi"/>
          <w:sz w:val="20"/>
        </w:rPr>
      </w:pPr>
      <w:r w:rsidRPr="003F7D61">
        <w:rPr>
          <w:rFonts w:cstheme="minorHAnsi"/>
          <w:sz w:val="20"/>
        </w:rPr>
        <w:t xml:space="preserve">Los docentes de nuestro colegio planifican el año escolar íntegramente de acuerdo a los </w:t>
      </w:r>
      <w:r w:rsidRPr="003F7D61">
        <w:rPr>
          <w:rFonts w:cstheme="minorHAnsi"/>
          <w:i/>
          <w:sz w:val="20"/>
        </w:rPr>
        <w:t>Programas de Estudio</w:t>
      </w:r>
      <w:r w:rsidRPr="003F7D61">
        <w:rPr>
          <w:rFonts w:cstheme="minorHAnsi"/>
          <w:sz w:val="20"/>
        </w:rPr>
        <w:t xml:space="preserve"> vigentes del Ministerio de Educación, de esta forma es posible asegurar una completa y adecuada cobertura de todos los </w:t>
      </w:r>
      <w:r w:rsidRPr="003F7D61">
        <w:rPr>
          <w:rFonts w:cstheme="minorHAnsi"/>
          <w:i/>
          <w:sz w:val="20"/>
        </w:rPr>
        <w:t>Objetivos de Aprendizaje</w:t>
      </w:r>
      <w:r w:rsidRPr="003F7D61">
        <w:rPr>
          <w:rFonts w:cstheme="minorHAnsi"/>
          <w:sz w:val="20"/>
        </w:rPr>
        <w:t xml:space="preserve"> (OA) priorizados y basales que permitan desarrollar las habilidades conceptuales, procedimentales y actitudinales necesarias para el desarrollo integral y holístico de todos nuestros estudiantes. </w:t>
      </w:r>
    </w:p>
    <w:p w:rsidR="00BC1C4C" w:rsidRDefault="00BC1C4C" w:rsidP="003F7D61">
      <w:pPr>
        <w:ind w:firstLine="708"/>
        <w:jc w:val="both"/>
        <w:rPr>
          <w:rFonts w:cstheme="minorHAnsi"/>
          <w:sz w:val="20"/>
        </w:rPr>
      </w:pPr>
    </w:p>
    <w:p w:rsidR="00BC1C4C" w:rsidRDefault="00BC1C4C" w:rsidP="003F7D61">
      <w:pPr>
        <w:ind w:firstLine="708"/>
        <w:jc w:val="both"/>
        <w:rPr>
          <w:rFonts w:cstheme="minorHAnsi"/>
          <w:sz w:val="20"/>
        </w:rPr>
      </w:pPr>
    </w:p>
    <w:p w:rsidR="00BC1C4C" w:rsidRDefault="00BC1C4C" w:rsidP="003F7D61">
      <w:pPr>
        <w:ind w:firstLine="708"/>
        <w:jc w:val="both"/>
        <w:rPr>
          <w:rFonts w:cstheme="minorHAnsi"/>
          <w:sz w:val="20"/>
        </w:rPr>
      </w:pPr>
    </w:p>
    <w:p w:rsidR="00CC10F1" w:rsidRDefault="00CC10F1" w:rsidP="003F7D61">
      <w:pPr>
        <w:ind w:firstLine="708"/>
        <w:jc w:val="both"/>
        <w:rPr>
          <w:rFonts w:cstheme="minorHAnsi"/>
          <w:sz w:val="20"/>
        </w:rPr>
      </w:pPr>
    </w:p>
    <w:p w:rsidR="00BC1C4C" w:rsidRPr="003F7D61" w:rsidRDefault="00BC1C4C" w:rsidP="003F7D61">
      <w:pPr>
        <w:ind w:firstLine="708"/>
        <w:jc w:val="both"/>
        <w:rPr>
          <w:rFonts w:cstheme="minorHAnsi"/>
          <w:sz w:val="20"/>
        </w:rPr>
      </w:pPr>
    </w:p>
    <w:p w:rsidR="003F7D61" w:rsidRPr="003F7D61" w:rsidRDefault="003F7D61" w:rsidP="003F7D61">
      <w:pPr>
        <w:jc w:val="both"/>
        <w:rPr>
          <w:rFonts w:cstheme="minorHAnsi"/>
          <w:sz w:val="20"/>
        </w:rPr>
      </w:pPr>
      <w:r w:rsidRPr="003F7D61">
        <w:rPr>
          <w:rFonts w:cstheme="minorHAnsi"/>
          <w:b/>
          <w:i/>
          <w:sz w:val="20"/>
        </w:rPr>
        <w:lastRenderedPageBreak/>
        <w:t>Acciones para el mejoramiento de los aprendizajes:</w:t>
      </w:r>
    </w:p>
    <w:p w:rsidR="003F7D61" w:rsidRPr="003F7D61" w:rsidRDefault="003F7D61" w:rsidP="003F7D61">
      <w:pPr>
        <w:pStyle w:val="Prrafodelista"/>
        <w:numPr>
          <w:ilvl w:val="0"/>
          <w:numId w:val="1"/>
        </w:numPr>
        <w:ind w:left="1134"/>
        <w:jc w:val="both"/>
        <w:rPr>
          <w:rFonts w:cstheme="minorHAnsi"/>
          <w:sz w:val="20"/>
        </w:rPr>
      </w:pPr>
      <w:r w:rsidRPr="003F7D61">
        <w:rPr>
          <w:rFonts w:cstheme="minorHAnsi"/>
          <w:sz w:val="20"/>
        </w:rPr>
        <w:t>Aseguramiento de la Cobertura Curricular (Enseñanza de los Contenidos y el desarrollo de habilidades dispuestas ministerialmente) para todos los niveles.</w:t>
      </w:r>
    </w:p>
    <w:p w:rsidR="003F7D61" w:rsidRPr="003F7D61" w:rsidRDefault="003F7D61" w:rsidP="003F7D61">
      <w:pPr>
        <w:pStyle w:val="Prrafodelista"/>
        <w:numPr>
          <w:ilvl w:val="0"/>
          <w:numId w:val="1"/>
        </w:numPr>
        <w:ind w:left="1134"/>
        <w:jc w:val="both"/>
        <w:rPr>
          <w:rFonts w:cstheme="minorHAnsi"/>
          <w:sz w:val="20"/>
        </w:rPr>
      </w:pPr>
      <w:r w:rsidRPr="003F7D61">
        <w:rPr>
          <w:rFonts w:cstheme="minorHAnsi"/>
          <w:sz w:val="20"/>
        </w:rPr>
        <w:t>Observación y retroalimentación de clases.</w:t>
      </w:r>
    </w:p>
    <w:p w:rsidR="003F7D61" w:rsidRPr="003F7D61" w:rsidRDefault="008F14E8" w:rsidP="003F7D61">
      <w:pPr>
        <w:pStyle w:val="Prrafodelista"/>
        <w:numPr>
          <w:ilvl w:val="0"/>
          <w:numId w:val="1"/>
        </w:numPr>
        <w:ind w:left="1134"/>
        <w:jc w:val="both"/>
        <w:rPr>
          <w:rFonts w:cstheme="minorHAnsi"/>
          <w:sz w:val="20"/>
        </w:rPr>
      </w:pPr>
      <w:r>
        <w:rPr>
          <w:rFonts w:cstheme="minorHAnsi"/>
          <w:sz w:val="20"/>
        </w:rPr>
        <w:t>Análisis de datos y</w:t>
      </w:r>
      <w:r w:rsidR="003F7D61" w:rsidRPr="003F7D61">
        <w:rPr>
          <w:rFonts w:cstheme="minorHAnsi"/>
          <w:sz w:val="20"/>
        </w:rPr>
        <w:t xml:space="preserve"> retroalimentación de evaluaciones.</w:t>
      </w:r>
    </w:p>
    <w:p w:rsidR="003F7D61" w:rsidRPr="003F7D61" w:rsidRDefault="003F7D61" w:rsidP="003F7D61">
      <w:pPr>
        <w:pStyle w:val="Prrafodelista"/>
        <w:numPr>
          <w:ilvl w:val="0"/>
          <w:numId w:val="1"/>
        </w:numPr>
        <w:ind w:left="1134"/>
        <w:jc w:val="both"/>
        <w:rPr>
          <w:rFonts w:cstheme="minorHAnsi"/>
          <w:sz w:val="20"/>
        </w:rPr>
      </w:pPr>
      <w:r w:rsidRPr="003F7D61">
        <w:rPr>
          <w:rFonts w:cstheme="minorHAnsi"/>
          <w:sz w:val="20"/>
        </w:rPr>
        <w:t>Consolidación de evaluaciones de proceso (ticket de salida).</w:t>
      </w:r>
    </w:p>
    <w:p w:rsidR="003F7D61" w:rsidRPr="003F7D61" w:rsidRDefault="003F7D61" w:rsidP="003F7D61">
      <w:pPr>
        <w:pStyle w:val="Prrafodelista"/>
        <w:numPr>
          <w:ilvl w:val="0"/>
          <w:numId w:val="1"/>
        </w:numPr>
        <w:ind w:left="1134"/>
        <w:jc w:val="both"/>
        <w:rPr>
          <w:rFonts w:cstheme="minorHAnsi"/>
          <w:sz w:val="20"/>
        </w:rPr>
      </w:pPr>
      <w:r w:rsidRPr="003F7D61">
        <w:rPr>
          <w:rFonts w:cstheme="minorHAnsi"/>
          <w:sz w:val="20"/>
        </w:rPr>
        <w:t>Mejoramiento de la Velocidad, Fluidez y comprensión lectora en todos los niveles enseñanza.</w:t>
      </w:r>
    </w:p>
    <w:p w:rsidR="003F7D61" w:rsidRPr="003F7D61" w:rsidRDefault="003F7D61" w:rsidP="003F7D61">
      <w:pPr>
        <w:pStyle w:val="Prrafodelista"/>
        <w:numPr>
          <w:ilvl w:val="0"/>
          <w:numId w:val="1"/>
        </w:numPr>
        <w:ind w:left="1134"/>
        <w:jc w:val="both"/>
        <w:rPr>
          <w:rFonts w:cstheme="minorHAnsi"/>
          <w:sz w:val="20"/>
        </w:rPr>
      </w:pPr>
      <w:r w:rsidRPr="003F7D61">
        <w:rPr>
          <w:rFonts w:cstheme="minorHAnsi"/>
          <w:sz w:val="20"/>
        </w:rPr>
        <w:t xml:space="preserve">Mejora de las </w:t>
      </w:r>
      <w:r w:rsidRPr="003F7D61">
        <w:rPr>
          <w:rFonts w:cstheme="minorHAnsi"/>
          <w:i/>
          <w:sz w:val="20"/>
        </w:rPr>
        <w:t>Habilidades Comunicativas</w:t>
      </w:r>
      <w:r w:rsidRPr="003F7D61">
        <w:rPr>
          <w:rFonts w:cstheme="minorHAnsi"/>
          <w:sz w:val="20"/>
        </w:rPr>
        <w:t xml:space="preserve"> (</w:t>
      </w:r>
      <w:r w:rsidRPr="003F7D61">
        <w:rPr>
          <w:rFonts w:cstheme="minorHAnsi"/>
          <w:i/>
          <w:sz w:val="20"/>
        </w:rPr>
        <w:t>Comprensión Lectora</w:t>
      </w:r>
      <w:r w:rsidRPr="003F7D61">
        <w:rPr>
          <w:rFonts w:cstheme="minorHAnsi"/>
          <w:sz w:val="20"/>
        </w:rPr>
        <w:t xml:space="preserve"> y </w:t>
      </w:r>
      <w:r w:rsidRPr="003F7D61">
        <w:rPr>
          <w:rFonts w:cstheme="minorHAnsi"/>
          <w:i/>
          <w:sz w:val="20"/>
        </w:rPr>
        <w:t>Vocabulario Disciplinar</w:t>
      </w:r>
      <w:r w:rsidRPr="003F7D61">
        <w:rPr>
          <w:rFonts w:cstheme="minorHAnsi"/>
          <w:sz w:val="20"/>
        </w:rPr>
        <w:t>) de los estudiantes.</w:t>
      </w:r>
    </w:p>
    <w:p w:rsidR="003F7D61" w:rsidRPr="003F7D61" w:rsidRDefault="003F7D61" w:rsidP="003F7D61">
      <w:pPr>
        <w:pStyle w:val="Prrafodelista"/>
        <w:numPr>
          <w:ilvl w:val="0"/>
          <w:numId w:val="1"/>
        </w:numPr>
        <w:ind w:left="1134"/>
        <w:jc w:val="both"/>
        <w:rPr>
          <w:rFonts w:cstheme="minorHAnsi"/>
          <w:sz w:val="20"/>
        </w:rPr>
      </w:pPr>
      <w:r w:rsidRPr="003F7D61">
        <w:rPr>
          <w:rFonts w:cstheme="minorHAnsi"/>
          <w:sz w:val="20"/>
        </w:rPr>
        <w:t xml:space="preserve">Desarrollo de las Habilidades ligadas a la </w:t>
      </w:r>
      <w:r w:rsidRPr="003F7D61">
        <w:rPr>
          <w:rFonts w:cstheme="minorHAnsi"/>
          <w:i/>
          <w:sz w:val="20"/>
        </w:rPr>
        <w:t>Resolución de Problemas Matemáticos</w:t>
      </w:r>
      <w:r w:rsidRPr="003F7D61">
        <w:rPr>
          <w:rFonts w:cstheme="minorHAnsi"/>
          <w:sz w:val="20"/>
        </w:rPr>
        <w:t xml:space="preserve"> y al </w:t>
      </w:r>
      <w:r w:rsidRPr="003F7D61">
        <w:rPr>
          <w:rFonts w:cstheme="minorHAnsi"/>
          <w:i/>
          <w:sz w:val="20"/>
        </w:rPr>
        <w:t>Cálculo Mental</w:t>
      </w:r>
      <w:r w:rsidRPr="003F7D61">
        <w:rPr>
          <w:rFonts w:cstheme="minorHAnsi"/>
          <w:sz w:val="20"/>
        </w:rPr>
        <w:t>.</w:t>
      </w:r>
    </w:p>
    <w:p w:rsidR="003F7D61" w:rsidRPr="003F7D61" w:rsidRDefault="003F7D61" w:rsidP="003F7D61">
      <w:pPr>
        <w:pStyle w:val="Prrafodelista"/>
        <w:numPr>
          <w:ilvl w:val="0"/>
          <w:numId w:val="1"/>
        </w:numPr>
        <w:ind w:left="1134"/>
        <w:jc w:val="both"/>
        <w:rPr>
          <w:rFonts w:cstheme="minorHAnsi"/>
          <w:sz w:val="20"/>
        </w:rPr>
      </w:pPr>
      <w:r w:rsidRPr="003F7D61">
        <w:rPr>
          <w:rFonts w:cstheme="minorHAnsi"/>
          <w:sz w:val="20"/>
        </w:rPr>
        <w:t xml:space="preserve">Desarrollo de las </w:t>
      </w:r>
      <w:r w:rsidRPr="003F7D61">
        <w:rPr>
          <w:rFonts w:cstheme="minorHAnsi"/>
          <w:i/>
          <w:sz w:val="20"/>
        </w:rPr>
        <w:t xml:space="preserve">Habilidades </w:t>
      </w:r>
      <w:proofErr w:type="spellStart"/>
      <w:r w:rsidRPr="003F7D61">
        <w:rPr>
          <w:rFonts w:cstheme="minorHAnsi"/>
          <w:i/>
          <w:sz w:val="20"/>
        </w:rPr>
        <w:t>Indagativas</w:t>
      </w:r>
      <w:proofErr w:type="spellEnd"/>
      <w:r w:rsidRPr="003F7D61">
        <w:rPr>
          <w:rFonts w:cstheme="minorHAnsi"/>
          <w:sz w:val="20"/>
        </w:rPr>
        <w:t xml:space="preserve"> de los estudiantes, por medio de la enseñanza del </w:t>
      </w:r>
      <w:r w:rsidRPr="003F7D61">
        <w:rPr>
          <w:rFonts w:cstheme="minorHAnsi"/>
          <w:i/>
          <w:sz w:val="20"/>
        </w:rPr>
        <w:t>Método Científico</w:t>
      </w:r>
      <w:r w:rsidRPr="003F7D61">
        <w:rPr>
          <w:rFonts w:cstheme="minorHAnsi"/>
          <w:sz w:val="20"/>
        </w:rPr>
        <w:t>.</w:t>
      </w:r>
    </w:p>
    <w:p w:rsidR="003F7D61" w:rsidRPr="003F7D61" w:rsidRDefault="003F7D61" w:rsidP="003F7D61">
      <w:pPr>
        <w:pStyle w:val="Prrafodelista"/>
        <w:numPr>
          <w:ilvl w:val="0"/>
          <w:numId w:val="1"/>
        </w:numPr>
        <w:ind w:left="1134"/>
        <w:jc w:val="both"/>
        <w:rPr>
          <w:rFonts w:cstheme="minorHAnsi"/>
          <w:sz w:val="20"/>
        </w:rPr>
      </w:pPr>
      <w:r w:rsidRPr="003F7D61">
        <w:rPr>
          <w:rFonts w:cstheme="minorHAnsi"/>
          <w:sz w:val="20"/>
        </w:rPr>
        <w:t xml:space="preserve">Desarrollo de las </w:t>
      </w:r>
      <w:r w:rsidRPr="003F7D61">
        <w:rPr>
          <w:rFonts w:cstheme="minorHAnsi"/>
          <w:i/>
          <w:sz w:val="20"/>
        </w:rPr>
        <w:t>Habilidades Tecnológicas y Digitales</w:t>
      </w:r>
      <w:r w:rsidRPr="003F7D61">
        <w:rPr>
          <w:rFonts w:cstheme="minorHAnsi"/>
          <w:sz w:val="20"/>
        </w:rPr>
        <w:t xml:space="preserve"> de nuestros estudiantes, </w:t>
      </w:r>
      <w:r w:rsidR="008F14E8">
        <w:rPr>
          <w:rFonts w:cstheme="minorHAnsi"/>
          <w:sz w:val="20"/>
        </w:rPr>
        <w:t>a través de</w:t>
      </w:r>
      <w:r w:rsidRPr="003F7D61">
        <w:rPr>
          <w:rFonts w:cstheme="minorHAnsi"/>
          <w:sz w:val="20"/>
        </w:rPr>
        <w:t xml:space="preserve"> </w:t>
      </w:r>
      <w:r w:rsidRPr="003F7D61">
        <w:rPr>
          <w:rFonts w:cstheme="minorHAnsi"/>
          <w:i/>
          <w:sz w:val="20"/>
        </w:rPr>
        <w:t>Aulas Tecnológicas</w:t>
      </w:r>
      <w:r w:rsidRPr="003F7D61">
        <w:rPr>
          <w:rFonts w:cstheme="minorHAnsi"/>
          <w:sz w:val="20"/>
        </w:rPr>
        <w:t xml:space="preserve"> y el </w:t>
      </w:r>
      <w:r w:rsidRPr="003F7D61">
        <w:rPr>
          <w:rFonts w:cstheme="minorHAnsi"/>
          <w:i/>
          <w:sz w:val="20"/>
        </w:rPr>
        <w:t>Proyecto TEC</w:t>
      </w:r>
      <w:r w:rsidRPr="003F7D61">
        <w:rPr>
          <w:rFonts w:cstheme="minorHAnsi"/>
          <w:sz w:val="20"/>
        </w:rPr>
        <w:t xml:space="preserve"> (Enlaces).</w:t>
      </w:r>
    </w:p>
    <w:p w:rsidR="003F7D61" w:rsidRPr="003F7D61" w:rsidRDefault="003F7D61" w:rsidP="003F7D61">
      <w:pPr>
        <w:jc w:val="both"/>
        <w:rPr>
          <w:rFonts w:cstheme="minorHAnsi"/>
          <w:sz w:val="20"/>
        </w:rPr>
      </w:pPr>
      <w:r w:rsidRPr="003F7D61">
        <w:rPr>
          <w:rFonts w:cstheme="minorHAnsi"/>
          <w:b/>
          <w:i/>
          <w:sz w:val="20"/>
        </w:rPr>
        <w:t>Para el logro de estas metas se diseñaron diferentes estrategias</w:t>
      </w:r>
      <w:r w:rsidRPr="003F7D61">
        <w:rPr>
          <w:rFonts w:cstheme="minorHAnsi"/>
          <w:sz w:val="20"/>
        </w:rPr>
        <w:t>:</w:t>
      </w:r>
    </w:p>
    <w:p w:rsidR="003F7D61" w:rsidRPr="003F7D61" w:rsidRDefault="003F7D61" w:rsidP="003F7D61">
      <w:pPr>
        <w:pStyle w:val="Prrafodelista"/>
        <w:numPr>
          <w:ilvl w:val="0"/>
          <w:numId w:val="6"/>
        </w:numPr>
        <w:tabs>
          <w:tab w:val="left" w:pos="1134"/>
        </w:tabs>
        <w:ind w:left="1134"/>
        <w:jc w:val="both"/>
        <w:rPr>
          <w:rFonts w:cstheme="minorHAnsi"/>
          <w:sz w:val="20"/>
        </w:rPr>
      </w:pPr>
      <w:r w:rsidRPr="003F7D61">
        <w:rPr>
          <w:rFonts w:cstheme="minorHAnsi"/>
          <w:sz w:val="20"/>
        </w:rPr>
        <w:t>Implementación de diversos instrumentos evaluativos para medir los aprendizajes de los estudiantes (Pruebas de Nivel, Pruebas de Unidad, toma de lectura).</w:t>
      </w:r>
    </w:p>
    <w:p w:rsidR="003F7D61" w:rsidRPr="003F7D61" w:rsidRDefault="003F7D61" w:rsidP="003F7D61">
      <w:pPr>
        <w:pStyle w:val="Prrafodelista"/>
        <w:numPr>
          <w:ilvl w:val="0"/>
          <w:numId w:val="6"/>
        </w:numPr>
        <w:tabs>
          <w:tab w:val="left" w:pos="1134"/>
        </w:tabs>
        <w:ind w:left="1134"/>
        <w:jc w:val="both"/>
        <w:rPr>
          <w:rFonts w:cstheme="minorHAnsi"/>
          <w:sz w:val="20"/>
        </w:rPr>
      </w:pPr>
      <w:r w:rsidRPr="003F7D61">
        <w:rPr>
          <w:rFonts w:cstheme="minorHAnsi"/>
          <w:sz w:val="20"/>
        </w:rPr>
        <w:t>Acompañamiento efectivo de los Docentes en todas las asignaturas.</w:t>
      </w:r>
    </w:p>
    <w:p w:rsidR="003F7D61" w:rsidRPr="003F7D61" w:rsidRDefault="003F7D61" w:rsidP="003F7D61">
      <w:pPr>
        <w:pStyle w:val="Prrafodelista"/>
        <w:numPr>
          <w:ilvl w:val="0"/>
          <w:numId w:val="6"/>
        </w:numPr>
        <w:tabs>
          <w:tab w:val="left" w:pos="1134"/>
        </w:tabs>
        <w:ind w:left="1134"/>
        <w:jc w:val="both"/>
        <w:rPr>
          <w:rFonts w:cstheme="minorHAnsi"/>
          <w:sz w:val="20"/>
        </w:rPr>
      </w:pPr>
      <w:r w:rsidRPr="003F7D61">
        <w:rPr>
          <w:rFonts w:cstheme="minorHAnsi"/>
          <w:sz w:val="20"/>
          <w:lang w:val="es-AR"/>
        </w:rPr>
        <w:t xml:space="preserve">Incorporación de material concreto para la implementación de </w:t>
      </w:r>
      <w:r w:rsidRPr="003F7D61">
        <w:rPr>
          <w:rFonts w:cstheme="minorHAnsi"/>
          <w:i/>
          <w:sz w:val="20"/>
          <w:lang w:val="es-AR"/>
        </w:rPr>
        <w:t>Metodología COPISI</w:t>
      </w:r>
      <w:r w:rsidRPr="003F7D61">
        <w:rPr>
          <w:rFonts w:cstheme="minorHAnsi"/>
          <w:sz w:val="20"/>
          <w:lang w:val="es-AR"/>
        </w:rPr>
        <w:t xml:space="preserve"> (Concreto – Pictórico - Simbólico) en asignatura de matemáticas.</w:t>
      </w:r>
    </w:p>
    <w:p w:rsidR="003F7D61" w:rsidRPr="003F7D61" w:rsidRDefault="003F7D61" w:rsidP="003F7D61">
      <w:pPr>
        <w:pStyle w:val="Prrafodelista"/>
        <w:numPr>
          <w:ilvl w:val="0"/>
          <w:numId w:val="6"/>
        </w:numPr>
        <w:tabs>
          <w:tab w:val="left" w:pos="1134"/>
        </w:tabs>
        <w:ind w:left="1134"/>
        <w:jc w:val="both"/>
        <w:rPr>
          <w:rFonts w:cstheme="minorHAnsi"/>
          <w:sz w:val="20"/>
        </w:rPr>
      </w:pPr>
      <w:r w:rsidRPr="003F7D61">
        <w:rPr>
          <w:rFonts w:cstheme="minorHAnsi"/>
          <w:sz w:val="20"/>
        </w:rPr>
        <w:t xml:space="preserve">Atención de los estudiantes de 1° Básico a 6° Básico </w:t>
      </w:r>
      <w:r w:rsidR="008F14E8">
        <w:rPr>
          <w:rFonts w:cstheme="minorHAnsi"/>
          <w:sz w:val="20"/>
        </w:rPr>
        <w:t xml:space="preserve">con </w:t>
      </w:r>
      <w:r w:rsidRPr="003F7D61">
        <w:rPr>
          <w:rFonts w:cstheme="minorHAnsi"/>
          <w:sz w:val="20"/>
        </w:rPr>
        <w:t>rezago de aprendizaje en lenguaje y matemáticas, por medio de grupos de apoyo pedagógico y rescate lector.</w:t>
      </w:r>
    </w:p>
    <w:p w:rsidR="003F7D61" w:rsidRPr="003F7D61" w:rsidRDefault="003F7D61" w:rsidP="003F7D61">
      <w:pPr>
        <w:pStyle w:val="Prrafodelista"/>
        <w:numPr>
          <w:ilvl w:val="0"/>
          <w:numId w:val="6"/>
        </w:numPr>
        <w:tabs>
          <w:tab w:val="left" w:pos="1134"/>
        </w:tabs>
        <w:ind w:left="1134"/>
        <w:jc w:val="both"/>
        <w:rPr>
          <w:rFonts w:cstheme="minorHAnsi"/>
          <w:sz w:val="20"/>
        </w:rPr>
      </w:pPr>
      <w:r w:rsidRPr="003F7D61">
        <w:rPr>
          <w:rFonts w:cstheme="minorHAnsi"/>
          <w:sz w:val="20"/>
        </w:rPr>
        <w:t>Grupo de alumnos con NEE atendidos por profesionales del Equipo PIE, tales como: Psicóloga, Psicopedagoga, Educadora Diferencial, Terapeuta Ocupacional y Fonoaudióloga.</w:t>
      </w:r>
    </w:p>
    <w:p w:rsidR="003F7D61" w:rsidRPr="003F7D61" w:rsidRDefault="003F7D61" w:rsidP="003F7D61">
      <w:pPr>
        <w:pStyle w:val="Prrafodelista"/>
        <w:numPr>
          <w:ilvl w:val="0"/>
          <w:numId w:val="6"/>
        </w:numPr>
        <w:tabs>
          <w:tab w:val="left" w:pos="1134"/>
        </w:tabs>
        <w:ind w:left="1134"/>
        <w:jc w:val="both"/>
        <w:rPr>
          <w:rFonts w:cstheme="minorHAnsi"/>
          <w:sz w:val="20"/>
        </w:rPr>
      </w:pPr>
      <w:r w:rsidRPr="003F7D61">
        <w:rPr>
          <w:rFonts w:cstheme="minorHAnsi"/>
          <w:sz w:val="20"/>
        </w:rPr>
        <w:t xml:space="preserve">Desarrollo de un Plan de Orientación </w:t>
      </w:r>
      <w:proofErr w:type="spellStart"/>
      <w:r w:rsidRPr="003F7D61">
        <w:rPr>
          <w:rFonts w:cstheme="minorHAnsi"/>
          <w:sz w:val="20"/>
        </w:rPr>
        <w:t>Psico</w:t>
      </w:r>
      <w:proofErr w:type="spellEnd"/>
      <w:r w:rsidRPr="003F7D61">
        <w:rPr>
          <w:rFonts w:cstheme="minorHAnsi"/>
          <w:sz w:val="20"/>
        </w:rPr>
        <w:t>-afectiva y Vocacional.</w:t>
      </w:r>
    </w:p>
    <w:p w:rsidR="003F7D61" w:rsidRPr="003F7D61" w:rsidRDefault="003F7D61" w:rsidP="003F7D61">
      <w:pPr>
        <w:rPr>
          <w:rFonts w:cstheme="minorHAnsi"/>
          <w:sz w:val="20"/>
        </w:rPr>
      </w:pPr>
      <w:r w:rsidRPr="003F7D61">
        <w:rPr>
          <w:rFonts w:cstheme="minorHAnsi"/>
          <w:b/>
          <w:i/>
          <w:sz w:val="20"/>
        </w:rPr>
        <w:t>Licitación y Contratación de Asesoría Técnico – Pedagógica, a través de APTUS</w:t>
      </w:r>
      <w:r w:rsidRPr="003F7D61">
        <w:rPr>
          <w:rFonts w:cstheme="minorHAnsi"/>
          <w:sz w:val="20"/>
        </w:rPr>
        <w:t>:</w:t>
      </w:r>
    </w:p>
    <w:p w:rsidR="003F7D61" w:rsidRPr="003F7D61" w:rsidRDefault="003F7D61" w:rsidP="003F7D61">
      <w:pPr>
        <w:pStyle w:val="Default"/>
        <w:ind w:firstLine="708"/>
        <w:jc w:val="both"/>
        <w:rPr>
          <w:rFonts w:cstheme="minorHAnsi"/>
          <w:color w:val="auto"/>
          <w:sz w:val="20"/>
        </w:rPr>
      </w:pPr>
      <w:r w:rsidRPr="003F7D61">
        <w:rPr>
          <w:rFonts w:cstheme="minorHAnsi"/>
          <w:color w:val="auto"/>
          <w:sz w:val="20"/>
        </w:rPr>
        <w:t xml:space="preserve">En pro de la mejora de los estándares de aprendizaje de nuestros estudiantes en sus diversas habilidades, sobre todo las relacionadas con la </w:t>
      </w:r>
      <w:r w:rsidRPr="003F7D61">
        <w:rPr>
          <w:rFonts w:cstheme="minorHAnsi"/>
          <w:i/>
          <w:color w:val="auto"/>
          <w:sz w:val="20"/>
        </w:rPr>
        <w:t>Lectoescritura</w:t>
      </w:r>
      <w:r w:rsidRPr="003F7D61">
        <w:rPr>
          <w:rFonts w:cstheme="minorHAnsi"/>
          <w:color w:val="auto"/>
          <w:sz w:val="20"/>
        </w:rPr>
        <w:t xml:space="preserve"> y </w:t>
      </w:r>
      <w:r w:rsidRPr="003F7D61">
        <w:rPr>
          <w:rFonts w:cstheme="minorHAnsi"/>
          <w:i/>
          <w:color w:val="auto"/>
          <w:sz w:val="20"/>
        </w:rPr>
        <w:t>Resolución de Problemas Matemáticos</w:t>
      </w:r>
      <w:r w:rsidRPr="003F7D61">
        <w:rPr>
          <w:rFonts w:cstheme="minorHAnsi"/>
          <w:color w:val="auto"/>
          <w:sz w:val="20"/>
        </w:rPr>
        <w:t xml:space="preserve">, se licitó y contrató una </w:t>
      </w:r>
      <w:r w:rsidRPr="003F7D61">
        <w:rPr>
          <w:rFonts w:cstheme="minorHAnsi"/>
          <w:i/>
          <w:color w:val="auto"/>
          <w:sz w:val="20"/>
        </w:rPr>
        <w:t>Asesoría Externa</w:t>
      </w:r>
      <w:r w:rsidRPr="003F7D61">
        <w:rPr>
          <w:rFonts w:cstheme="minorHAnsi"/>
          <w:color w:val="auto"/>
          <w:sz w:val="20"/>
        </w:rPr>
        <w:t xml:space="preserve"> (ATE- APTUS), </w:t>
      </w:r>
      <w:r w:rsidR="008F14E8">
        <w:rPr>
          <w:rFonts w:cstheme="minorHAnsi"/>
          <w:color w:val="auto"/>
          <w:sz w:val="20"/>
        </w:rPr>
        <w:t>con la cual ya hemos trabajado 8</w:t>
      </w:r>
      <w:r w:rsidRPr="003F7D61">
        <w:rPr>
          <w:rFonts w:cstheme="minorHAnsi"/>
          <w:color w:val="auto"/>
          <w:sz w:val="20"/>
        </w:rPr>
        <w:t xml:space="preserve"> años, implementando un método dinámico e innovador de enseñanza en las asignaturas de Lenguaje, Matemática, Historia y Ciencias de 1er año de Enseñanza General Básica hasta </w:t>
      </w:r>
      <w:proofErr w:type="spellStart"/>
      <w:r w:rsidRPr="003F7D61">
        <w:rPr>
          <w:rFonts w:cstheme="minorHAnsi"/>
          <w:color w:val="auto"/>
          <w:sz w:val="20"/>
        </w:rPr>
        <w:t>II°</w:t>
      </w:r>
      <w:proofErr w:type="spellEnd"/>
      <w:r w:rsidRPr="003F7D61">
        <w:rPr>
          <w:rFonts w:cstheme="minorHAnsi"/>
          <w:color w:val="auto"/>
          <w:sz w:val="20"/>
        </w:rPr>
        <w:t xml:space="preserve"> año de enseñanza media.</w:t>
      </w:r>
    </w:p>
    <w:p w:rsidR="003F7D61" w:rsidRPr="003F7D61" w:rsidRDefault="003F7D61" w:rsidP="003F7D61">
      <w:pPr>
        <w:pStyle w:val="Default"/>
        <w:ind w:firstLine="708"/>
        <w:jc w:val="both"/>
        <w:rPr>
          <w:rFonts w:cstheme="minorHAnsi"/>
          <w:color w:val="auto"/>
          <w:sz w:val="12"/>
          <w:szCs w:val="12"/>
        </w:rPr>
      </w:pPr>
    </w:p>
    <w:p w:rsidR="003F7D61" w:rsidRPr="003F7D61" w:rsidRDefault="003F7D61" w:rsidP="003F7D61">
      <w:pPr>
        <w:pStyle w:val="Default"/>
        <w:ind w:firstLine="708"/>
        <w:jc w:val="both"/>
        <w:rPr>
          <w:rFonts w:cstheme="minorHAnsi"/>
          <w:color w:val="auto"/>
          <w:sz w:val="20"/>
        </w:rPr>
      </w:pPr>
      <w:r w:rsidRPr="003F7D61">
        <w:rPr>
          <w:rFonts w:cstheme="minorHAnsi"/>
          <w:color w:val="auto"/>
          <w:sz w:val="20"/>
        </w:rPr>
        <w:t>Así, para el logro de nuestras metas institucionales hemos implementado las siguientes acciones y materiales concretos:</w:t>
      </w:r>
    </w:p>
    <w:p w:rsidR="003F7D61" w:rsidRPr="003F7D61" w:rsidRDefault="003F7D61" w:rsidP="003F7D61">
      <w:pPr>
        <w:pStyle w:val="Default"/>
        <w:ind w:firstLine="708"/>
        <w:jc w:val="both"/>
        <w:rPr>
          <w:rFonts w:cstheme="minorHAnsi"/>
          <w:color w:val="auto"/>
          <w:sz w:val="12"/>
          <w:szCs w:val="12"/>
        </w:rPr>
      </w:pPr>
    </w:p>
    <w:p w:rsidR="003F7D61" w:rsidRPr="003F7D61" w:rsidRDefault="003F7D61" w:rsidP="003F7D61">
      <w:pPr>
        <w:pStyle w:val="Default"/>
        <w:numPr>
          <w:ilvl w:val="0"/>
          <w:numId w:val="10"/>
        </w:numPr>
        <w:tabs>
          <w:tab w:val="left" w:pos="1134"/>
        </w:tabs>
        <w:ind w:left="1134"/>
        <w:jc w:val="both"/>
        <w:rPr>
          <w:rFonts w:cstheme="minorHAnsi"/>
          <w:color w:val="auto"/>
          <w:sz w:val="20"/>
        </w:rPr>
      </w:pPr>
      <w:r w:rsidRPr="003F7D61">
        <w:rPr>
          <w:rFonts w:cstheme="minorHAnsi"/>
          <w:color w:val="auto"/>
          <w:sz w:val="20"/>
        </w:rPr>
        <w:t>Cuadernos de Trabajo para Lenguaje, Matemática, Historia y Ciencias de 1ro a 8vo año de Enseñanza General Básica.</w:t>
      </w:r>
    </w:p>
    <w:p w:rsidR="003F7D61" w:rsidRPr="003F7D61" w:rsidRDefault="003F7D61" w:rsidP="003F7D61">
      <w:pPr>
        <w:pStyle w:val="Default"/>
        <w:numPr>
          <w:ilvl w:val="0"/>
          <w:numId w:val="10"/>
        </w:numPr>
        <w:tabs>
          <w:tab w:val="left" w:pos="1134"/>
        </w:tabs>
        <w:ind w:left="1134"/>
        <w:jc w:val="both"/>
        <w:rPr>
          <w:rFonts w:cstheme="minorHAnsi"/>
          <w:color w:val="auto"/>
          <w:sz w:val="20"/>
        </w:rPr>
      </w:pPr>
      <w:r w:rsidRPr="003F7D61">
        <w:rPr>
          <w:rFonts w:cstheme="minorHAnsi"/>
          <w:color w:val="auto"/>
          <w:sz w:val="20"/>
        </w:rPr>
        <w:t>Cuadernos de Trabajo para Lenguaje y Matemática, para Primero Medio.</w:t>
      </w:r>
    </w:p>
    <w:p w:rsidR="003F7D61" w:rsidRPr="003F7D61" w:rsidRDefault="003F7D61" w:rsidP="003F7D61">
      <w:pPr>
        <w:pStyle w:val="Default"/>
        <w:numPr>
          <w:ilvl w:val="0"/>
          <w:numId w:val="10"/>
        </w:numPr>
        <w:tabs>
          <w:tab w:val="left" w:pos="1134"/>
        </w:tabs>
        <w:ind w:left="1134"/>
        <w:jc w:val="both"/>
        <w:rPr>
          <w:rFonts w:cstheme="minorHAnsi"/>
          <w:color w:val="auto"/>
          <w:sz w:val="20"/>
        </w:rPr>
      </w:pPr>
      <w:r w:rsidRPr="003F7D61">
        <w:rPr>
          <w:rFonts w:cstheme="minorHAnsi"/>
          <w:color w:val="auto"/>
          <w:sz w:val="20"/>
        </w:rPr>
        <w:t>Asistente permanente de Apoyo de Aula de 1ro a 7mo año de Enseñanza General Básica.</w:t>
      </w:r>
    </w:p>
    <w:p w:rsidR="003F7D61" w:rsidRPr="003F7D61" w:rsidRDefault="003F7D61" w:rsidP="003F7D61">
      <w:pPr>
        <w:pStyle w:val="Default"/>
        <w:numPr>
          <w:ilvl w:val="0"/>
          <w:numId w:val="10"/>
        </w:numPr>
        <w:tabs>
          <w:tab w:val="left" w:pos="1134"/>
        </w:tabs>
        <w:ind w:left="1134"/>
        <w:jc w:val="both"/>
        <w:rPr>
          <w:rFonts w:cstheme="minorHAnsi"/>
          <w:color w:val="auto"/>
          <w:sz w:val="20"/>
        </w:rPr>
      </w:pPr>
      <w:r w:rsidRPr="003F7D61">
        <w:rPr>
          <w:rFonts w:cstheme="minorHAnsi"/>
          <w:color w:val="auto"/>
          <w:sz w:val="20"/>
        </w:rPr>
        <w:t xml:space="preserve">Desarrollo de </w:t>
      </w:r>
      <w:r w:rsidRPr="003F7D61">
        <w:rPr>
          <w:rFonts w:cstheme="minorHAnsi"/>
          <w:i/>
          <w:color w:val="auto"/>
          <w:sz w:val="20"/>
        </w:rPr>
        <w:t>Plan de Rescate Lector para 1ro y 2do Básico</w:t>
      </w:r>
      <w:r w:rsidRPr="003F7D61">
        <w:rPr>
          <w:rFonts w:cstheme="minorHAnsi"/>
          <w:color w:val="auto"/>
          <w:sz w:val="20"/>
        </w:rPr>
        <w:t xml:space="preserve">, con la finalidad de mejorar los las habilidades de </w:t>
      </w:r>
      <w:proofErr w:type="spellStart"/>
      <w:r w:rsidRPr="003F7D61">
        <w:rPr>
          <w:rFonts w:cstheme="minorHAnsi"/>
          <w:color w:val="auto"/>
          <w:sz w:val="20"/>
        </w:rPr>
        <w:t>lecto</w:t>
      </w:r>
      <w:proofErr w:type="spellEnd"/>
      <w:r w:rsidRPr="003F7D61">
        <w:rPr>
          <w:rFonts w:cstheme="minorHAnsi"/>
          <w:color w:val="auto"/>
          <w:sz w:val="20"/>
        </w:rPr>
        <w:t>-escritura de los estudiantes que no alcanzaron la lectura en 1ro básico.</w:t>
      </w:r>
    </w:p>
    <w:p w:rsidR="003F7D61" w:rsidRDefault="003F7D61" w:rsidP="003F7D61">
      <w:pPr>
        <w:pStyle w:val="Default"/>
        <w:numPr>
          <w:ilvl w:val="0"/>
          <w:numId w:val="10"/>
        </w:numPr>
        <w:tabs>
          <w:tab w:val="left" w:pos="1134"/>
        </w:tabs>
        <w:ind w:left="1134"/>
        <w:jc w:val="both"/>
        <w:rPr>
          <w:rFonts w:cstheme="minorHAnsi"/>
          <w:color w:val="auto"/>
          <w:sz w:val="20"/>
        </w:rPr>
      </w:pPr>
      <w:r w:rsidRPr="003F7D61">
        <w:rPr>
          <w:rFonts w:cstheme="minorHAnsi"/>
          <w:color w:val="auto"/>
          <w:sz w:val="20"/>
        </w:rPr>
        <w:t>Capacitaciones internas para los Docentes en Enseñanza Basada en datos.</w:t>
      </w:r>
    </w:p>
    <w:p w:rsidR="00EC1177" w:rsidRPr="003F7D61" w:rsidRDefault="005C7E64" w:rsidP="003F7D61">
      <w:pPr>
        <w:pStyle w:val="Default"/>
        <w:numPr>
          <w:ilvl w:val="0"/>
          <w:numId w:val="10"/>
        </w:numPr>
        <w:tabs>
          <w:tab w:val="left" w:pos="1134"/>
        </w:tabs>
        <w:ind w:left="1134"/>
        <w:jc w:val="both"/>
        <w:rPr>
          <w:rFonts w:cstheme="minorHAnsi"/>
          <w:color w:val="auto"/>
          <w:sz w:val="20"/>
        </w:rPr>
      </w:pPr>
      <w:r>
        <w:rPr>
          <w:rFonts w:cstheme="minorHAnsi"/>
          <w:color w:val="auto"/>
          <w:sz w:val="20"/>
        </w:rPr>
        <w:t>Capacitación para profesores de acuerdo a las necesidades pedagógicas de cada uno.</w:t>
      </w:r>
      <w:r w:rsidR="00EC1177">
        <w:rPr>
          <w:rFonts w:cstheme="minorHAnsi"/>
          <w:color w:val="auto"/>
          <w:sz w:val="20"/>
        </w:rPr>
        <w:t xml:space="preserve"> (</w:t>
      </w:r>
      <w:proofErr w:type="spellStart"/>
      <w:r w:rsidR="00EC1177">
        <w:rPr>
          <w:rFonts w:cstheme="minorHAnsi"/>
          <w:color w:val="auto"/>
          <w:sz w:val="20"/>
        </w:rPr>
        <w:t>Aptus</w:t>
      </w:r>
      <w:proofErr w:type="spellEnd"/>
      <w:r w:rsidR="00EC1177">
        <w:rPr>
          <w:rFonts w:cstheme="minorHAnsi"/>
          <w:color w:val="auto"/>
          <w:sz w:val="20"/>
        </w:rPr>
        <w:t>)</w:t>
      </w:r>
    </w:p>
    <w:p w:rsidR="003F7D61" w:rsidRPr="003F7D61" w:rsidRDefault="003F7D61" w:rsidP="003F7D61">
      <w:pPr>
        <w:pStyle w:val="Default"/>
        <w:numPr>
          <w:ilvl w:val="0"/>
          <w:numId w:val="10"/>
        </w:numPr>
        <w:tabs>
          <w:tab w:val="left" w:pos="1134"/>
        </w:tabs>
        <w:ind w:left="1134"/>
        <w:jc w:val="both"/>
        <w:rPr>
          <w:rFonts w:cstheme="minorHAnsi"/>
          <w:color w:val="auto"/>
          <w:sz w:val="20"/>
        </w:rPr>
      </w:pPr>
      <w:r w:rsidRPr="003F7D61">
        <w:rPr>
          <w:rFonts w:cstheme="minorHAnsi"/>
          <w:color w:val="auto"/>
          <w:sz w:val="20"/>
        </w:rPr>
        <w:t>Compra Material Didáctico apropiado y suficiente para el desarrollo de clases motivadoras.</w:t>
      </w:r>
    </w:p>
    <w:p w:rsidR="003F7D61" w:rsidRPr="003F7D61" w:rsidRDefault="003F7D61" w:rsidP="003F7D61">
      <w:pPr>
        <w:pStyle w:val="Default"/>
        <w:numPr>
          <w:ilvl w:val="0"/>
          <w:numId w:val="10"/>
        </w:numPr>
        <w:tabs>
          <w:tab w:val="left" w:pos="1134"/>
        </w:tabs>
        <w:ind w:left="1134"/>
        <w:jc w:val="both"/>
        <w:rPr>
          <w:rFonts w:cstheme="minorHAnsi"/>
          <w:color w:val="auto"/>
          <w:sz w:val="20"/>
        </w:rPr>
      </w:pPr>
      <w:r w:rsidRPr="003F7D61">
        <w:rPr>
          <w:rFonts w:cstheme="minorHAnsi"/>
          <w:color w:val="auto"/>
          <w:sz w:val="20"/>
        </w:rPr>
        <w:t>Pruebas de Unidad, Nivel y Ensayos SIMCE periódicos para medir los niveles de avance y orientar los procesos de enseñanza a los niveles de aprendizaje de los estudiantes.</w:t>
      </w:r>
    </w:p>
    <w:p w:rsidR="007F6D57" w:rsidRDefault="007F6D57"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5C7E64" w:rsidRDefault="005C7E64" w:rsidP="009C1FAF">
      <w:pPr>
        <w:pStyle w:val="Prrafodelista"/>
        <w:ind w:left="2490"/>
        <w:jc w:val="both"/>
        <w:rPr>
          <w:rFonts w:cstheme="minorHAnsi"/>
          <w:b/>
          <w:i/>
          <w:sz w:val="12"/>
          <w:szCs w:val="12"/>
        </w:rPr>
      </w:pPr>
    </w:p>
    <w:p w:rsidR="005C7E64" w:rsidRDefault="005C7E64" w:rsidP="009C1FAF">
      <w:pPr>
        <w:pStyle w:val="Prrafodelista"/>
        <w:ind w:left="2490"/>
        <w:jc w:val="both"/>
        <w:rPr>
          <w:rFonts w:cstheme="minorHAnsi"/>
          <w:b/>
          <w:i/>
          <w:sz w:val="12"/>
          <w:szCs w:val="12"/>
        </w:rPr>
      </w:pPr>
    </w:p>
    <w:p w:rsidR="00BC1C4C" w:rsidRDefault="00BC1C4C" w:rsidP="009C1FAF">
      <w:pPr>
        <w:pStyle w:val="Prrafodelista"/>
        <w:ind w:left="2490"/>
        <w:jc w:val="both"/>
        <w:rPr>
          <w:rFonts w:cstheme="minorHAnsi"/>
          <w:b/>
          <w:i/>
          <w:sz w:val="12"/>
          <w:szCs w:val="12"/>
        </w:rPr>
      </w:pPr>
    </w:p>
    <w:p w:rsidR="00BC1C4C" w:rsidRPr="00BE5672" w:rsidRDefault="00BC1C4C" w:rsidP="009C1FAF">
      <w:pPr>
        <w:pStyle w:val="Prrafodelista"/>
        <w:ind w:left="2490"/>
        <w:jc w:val="both"/>
        <w:rPr>
          <w:rFonts w:cstheme="minorHAnsi"/>
          <w:b/>
          <w:i/>
          <w:sz w:val="12"/>
          <w:szCs w:val="12"/>
        </w:rPr>
      </w:pPr>
    </w:p>
    <w:p w:rsidR="007F6D57" w:rsidRPr="008A772A" w:rsidRDefault="00A37051" w:rsidP="0052506D">
      <w:pPr>
        <w:jc w:val="both"/>
        <w:rPr>
          <w:rFonts w:cstheme="minorHAnsi"/>
          <w:b/>
          <w:i/>
          <w:sz w:val="20"/>
          <w:u w:val="single"/>
        </w:rPr>
      </w:pPr>
      <w:r>
        <w:rPr>
          <w:rFonts w:cstheme="minorHAnsi"/>
          <w:b/>
          <w:i/>
          <w:sz w:val="20"/>
        </w:rPr>
        <w:lastRenderedPageBreak/>
        <w:t>F</w:t>
      </w:r>
      <w:r w:rsidR="007F6D57" w:rsidRPr="008A772A">
        <w:rPr>
          <w:rFonts w:cstheme="minorHAnsi"/>
          <w:b/>
          <w:i/>
          <w:sz w:val="20"/>
        </w:rPr>
        <w:t>.-</w:t>
      </w:r>
      <w:r w:rsidR="007F6D57" w:rsidRPr="008A772A">
        <w:rPr>
          <w:rFonts w:cstheme="minorHAnsi"/>
          <w:b/>
          <w:i/>
          <w:sz w:val="20"/>
          <w:u w:val="single"/>
        </w:rPr>
        <w:t xml:space="preserve"> MEJORAMIENTO DE LA CONVIVENCIA ESCOLAR</w:t>
      </w:r>
    </w:p>
    <w:p w:rsidR="007F6D57" w:rsidRPr="008A772A" w:rsidRDefault="007F6D57" w:rsidP="0052506D">
      <w:pPr>
        <w:pStyle w:val="Prrafodelista"/>
        <w:numPr>
          <w:ilvl w:val="0"/>
          <w:numId w:val="3"/>
        </w:numPr>
        <w:ind w:left="1134"/>
        <w:jc w:val="both"/>
        <w:rPr>
          <w:rFonts w:cstheme="minorHAnsi"/>
          <w:sz w:val="20"/>
        </w:rPr>
      </w:pPr>
      <w:r w:rsidRPr="008A772A">
        <w:rPr>
          <w:rFonts w:cstheme="minorHAnsi"/>
          <w:sz w:val="20"/>
        </w:rPr>
        <w:t>Difusión permanente del Manual de Convivencia Escolar, tanto con los alumnos y a</w:t>
      </w:r>
      <w:r w:rsidR="00AB4C07">
        <w:rPr>
          <w:rFonts w:cstheme="minorHAnsi"/>
          <w:sz w:val="20"/>
        </w:rPr>
        <w:t>lumnas, como con los apoderados, con el fin de recuperar la identidad del colegio, con énfasis en la presentación personal, buen uso del vocabulario y resolución de conflictos de manera no violenta.</w:t>
      </w:r>
    </w:p>
    <w:p w:rsidR="002776E4" w:rsidRPr="008A772A" w:rsidRDefault="00EA1B64" w:rsidP="0052506D">
      <w:pPr>
        <w:pStyle w:val="Prrafodelista"/>
        <w:numPr>
          <w:ilvl w:val="0"/>
          <w:numId w:val="3"/>
        </w:numPr>
        <w:ind w:left="1134"/>
        <w:jc w:val="both"/>
        <w:rPr>
          <w:rFonts w:cstheme="minorHAnsi"/>
          <w:sz w:val="20"/>
        </w:rPr>
      </w:pPr>
      <w:r w:rsidRPr="008A772A">
        <w:rPr>
          <w:rFonts w:cstheme="minorHAnsi"/>
          <w:sz w:val="20"/>
        </w:rPr>
        <w:t xml:space="preserve">Implementación de un </w:t>
      </w:r>
      <w:r w:rsidRPr="008A772A">
        <w:rPr>
          <w:rFonts w:cstheme="minorHAnsi"/>
          <w:i/>
          <w:sz w:val="20"/>
        </w:rPr>
        <w:t>Plan de Desarrollo Personal</w:t>
      </w:r>
      <w:r w:rsidRPr="008A772A">
        <w:rPr>
          <w:rFonts w:cstheme="minorHAnsi"/>
          <w:sz w:val="20"/>
        </w:rPr>
        <w:t xml:space="preserve">, el cual ha hecho énfasis en el desarrollo de las </w:t>
      </w:r>
      <w:r w:rsidRPr="008A772A">
        <w:rPr>
          <w:rFonts w:cstheme="minorHAnsi"/>
          <w:i/>
          <w:sz w:val="20"/>
        </w:rPr>
        <w:t>Habilidades Blandas</w:t>
      </w:r>
      <w:r w:rsidR="006E2618" w:rsidRPr="008A772A">
        <w:rPr>
          <w:rFonts w:cstheme="minorHAnsi"/>
          <w:i/>
          <w:sz w:val="20"/>
        </w:rPr>
        <w:t xml:space="preserve"> y Competencias para la Vida</w:t>
      </w:r>
      <w:r w:rsidR="002776E4" w:rsidRPr="008A772A">
        <w:rPr>
          <w:rFonts w:cstheme="minorHAnsi"/>
          <w:i/>
          <w:sz w:val="20"/>
        </w:rPr>
        <w:t>.</w:t>
      </w:r>
    </w:p>
    <w:p w:rsidR="007F6D57" w:rsidRPr="008A772A" w:rsidRDefault="007F6D57" w:rsidP="0052506D">
      <w:pPr>
        <w:pStyle w:val="Prrafodelista"/>
        <w:numPr>
          <w:ilvl w:val="0"/>
          <w:numId w:val="3"/>
        </w:numPr>
        <w:ind w:left="1134"/>
        <w:jc w:val="both"/>
        <w:rPr>
          <w:rFonts w:cstheme="minorHAnsi"/>
          <w:sz w:val="20"/>
        </w:rPr>
      </w:pPr>
      <w:r w:rsidRPr="008A772A">
        <w:rPr>
          <w:rFonts w:cstheme="minorHAnsi"/>
          <w:sz w:val="20"/>
        </w:rPr>
        <w:t>Reforzar permanentemente los Pilares Fundamentales del Colegio.</w:t>
      </w:r>
    </w:p>
    <w:p w:rsidR="007F6D57" w:rsidRPr="008A772A" w:rsidRDefault="007F6D57" w:rsidP="0052506D">
      <w:pPr>
        <w:pStyle w:val="Prrafodelista"/>
        <w:ind w:left="1134"/>
        <w:jc w:val="both"/>
        <w:rPr>
          <w:rFonts w:cstheme="minorHAnsi"/>
          <w:sz w:val="20"/>
        </w:rPr>
      </w:pPr>
      <w:r w:rsidRPr="008A772A">
        <w:rPr>
          <w:rFonts w:cstheme="minorHAnsi"/>
          <w:sz w:val="20"/>
        </w:rPr>
        <w:t xml:space="preserve"> (RESPETO – PERSEVERANCIA -DISCIPLINA)</w:t>
      </w:r>
    </w:p>
    <w:p w:rsidR="007F6D57" w:rsidRPr="008A772A" w:rsidRDefault="007F6D57" w:rsidP="0052506D">
      <w:pPr>
        <w:pStyle w:val="Prrafodelista"/>
        <w:numPr>
          <w:ilvl w:val="0"/>
          <w:numId w:val="3"/>
        </w:numPr>
        <w:ind w:left="1134"/>
        <w:jc w:val="both"/>
        <w:rPr>
          <w:rFonts w:cstheme="minorHAnsi"/>
          <w:sz w:val="20"/>
        </w:rPr>
      </w:pPr>
      <w:r w:rsidRPr="008A772A">
        <w:rPr>
          <w:rFonts w:cstheme="minorHAnsi"/>
          <w:sz w:val="20"/>
        </w:rPr>
        <w:t>Premiación de conductas positivas, según Pilares Fundamentales.</w:t>
      </w:r>
    </w:p>
    <w:p w:rsidR="00A37051" w:rsidRDefault="007F6D57" w:rsidP="00A37051">
      <w:pPr>
        <w:pStyle w:val="Prrafodelista"/>
        <w:numPr>
          <w:ilvl w:val="0"/>
          <w:numId w:val="3"/>
        </w:numPr>
        <w:ind w:left="1134"/>
        <w:jc w:val="both"/>
        <w:rPr>
          <w:rFonts w:cstheme="minorHAnsi"/>
          <w:sz w:val="20"/>
        </w:rPr>
      </w:pPr>
      <w:r w:rsidRPr="008A772A">
        <w:rPr>
          <w:rFonts w:cstheme="minorHAnsi"/>
          <w:sz w:val="20"/>
        </w:rPr>
        <w:t xml:space="preserve">Plan de Recreo Entretenido, </w:t>
      </w:r>
      <w:r w:rsidR="00266AF8" w:rsidRPr="008A772A">
        <w:rPr>
          <w:rFonts w:cstheme="minorHAnsi"/>
          <w:sz w:val="20"/>
        </w:rPr>
        <w:t xml:space="preserve">con el objetivo de </w:t>
      </w:r>
      <w:r w:rsidRPr="008A772A">
        <w:rPr>
          <w:rFonts w:cstheme="minorHAnsi"/>
          <w:sz w:val="20"/>
        </w:rPr>
        <w:t>mejorar</w:t>
      </w:r>
      <w:r w:rsidR="00266AF8" w:rsidRPr="008A772A">
        <w:rPr>
          <w:rFonts w:cstheme="minorHAnsi"/>
          <w:sz w:val="20"/>
        </w:rPr>
        <w:t xml:space="preserve"> las relaciones interpersonales, a través de actividades recreativas</w:t>
      </w:r>
      <w:r w:rsidR="00AB4C07">
        <w:rPr>
          <w:rFonts w:cstheme="minorHAnsi"/>
          <w:sz w:val="20"/>
        </w:rPr>
        <w:t xml:space="preserve"> y culturales.</w:t>
      </w:r>
    </w:p>
    <w:p w:rsidR="003F7D61" w:rsidRDefault="003F7D61" w:rsidP="00A37051">
      <w:pPr>
        <w:pStyle w:val="Prrafodelista"/>
        <w:numPr>
          <w:ilvl w:val="0"/>
          <w:numId w:val="3"/>
        </w:numPr>
        <w:ind w:left="1134"/>
        <w:jc w:val="both"/>
        <w:rPr>
          <w:rFonts w:cstheme="minorHAnsi"/>
          <w:sz w:val="20"/>
        </w:rPr>
      </w:pPr>
      <w:r>
        <w:rPr>
          <w:rFonts w:cstheme="minorHAnsi"/>
          <w:sz w:val="20"/>
        </w:rPr>
        <w:t xml:space="preserve">Reincorporación de estrategias para la mejora de la asistencia a clase de los estudiantes. </w:t>
      </w:r>
    </w:p>
    <w:p w:rsidR="00A37051" w:rsidRDefault="00A90506" w:rsidP="00A37051">
      <w:pPr>
        <w:pStyle w:val="Prrafodelista"/>
        <w:numPr>
          <w:ilvl w:val="0"/>
          <w:numId w:val="3"/>
        </w:numPr>
        <w:ind w:left="1134"/>
        <w:jc w:val="both"/>
        <w:rPr>
          <w:rFonts w:cstheme="minorHAnsi"/>
          <w:sz w:val="20"/>
        </w:rPr>
      </w:pPr>
      <w:r w:rsidRPr="00A37051">
        <w:rPr>
          <w:rFonts w:cstheme="minorHAnsi"/>
          <w:sz w:val="20"/>
        </w:rPr>
        <w:t>Plan Estratégico para la socialización de los estudiantes, a través de actividades lúdicas durante los recreos, organizada por el Terapeuta Ocupacional y acompañado por el departamento de convivencia escolar.</w:t>
      </w:r>
    </w:p>
    <w:p w:rsidR="00A37051" w:rsidRPr="00A37051" w:rsidRDefault="00A37051" w:rsidP="00A37051">
      <w:pPr>
        <w:pStyle w:val="Prrafodelista"/>
        <w:numPr>
          <w:ilvl w:val="0"/>
          <w:numId w:val="3"/>
        </w:numPr>
        <w:ind w:left="1134"/>
        <w:jc w:val="both"/>
        <w:rPr>
          <w:rFonts w:cstheme="minorHAnsi"/>
          <w:sz w:val="20"/>
        </w:rPr>
      </w:pPr>
      <w:r w:rsidRPr="00A37051">
        <w:rPr>
          <w:rFonts w:cstheme="minorHAnsi"/>
          <w:sz w:val="20"/>
        </w:rPr>
        <w:t>Atención domiciliaria de la dupla psicosocial</w:t>
      </w:r>
      <w:r w:rsidR="003F7D61">
        <w:rPr>
          <w:rFonts w:cstheme="minorHAnsi"/>
          <w:sz w:val="20"/>
        </w:rPr>
        <w:t>, disminuyendo considerablemente la deserción escolar por parte de nuestros estudiantes</w:t>
      </w:r>
      <w:r w:rsidRPr="00A37051">
        <w:rPr>
          <w:rFonts w:cstheme="minorHAnsi"/>
          <w:sz w:val="20"/>
        </w:rPr>
        <w:t>.</w:t>
      </w:r>
    </w:p>
    <w:p w:rsidR="007F6D57" w:rsidRDefault="00FB1152" w:rsidP="0052506D">
      <w:pPr>
        <w:pStyle w:val="Prrafodelista"/>
        <w:numPr>
          <w:ilvl w:val="0"/>
          <w:numId w:val="3"/>
        </w:numPr>
        <w:ind w:left="1134"/>
        <w:jc w:val="both"/>
        <w:rPr>
          <w:rFonts w:cstheme="minorHAnsi"/>
          <w:sz w:val="20"/>
        </w:rPr>
      </w:pPr>
      <w:r w:rsidRPr="008A772A">
        <w:rPr>
          <w:rFonts w:cstheme="minorHAnsi"/>
          <w:sz w:val="20"/>
        </w:rPr>
        <w:t>Campañas solida</w:t>
      </w:r>
      <w:bookmarkStart w:id="0" w:name="_GoBack"/>
      <w:bookmarkEnd w:id="0"/>
      <w:r w:rsidRPr="008A772A">
        <w:rPr>
          <w:rFonts w:cstheme="minorHAnsi"/>
          <w:sz w:val="20"/>
        </w:rPr>
        <w:t>rias, entrega de cajas de alimentos a familias de la comunidad educativa, que lo necesitan.</w:t>
      </w:r>
    </w:p>
    <w:p w:rsidR="007403A1" w:rsidRPr="007403A1" w:rsidRDefault="007403A1" w:rsidP="007403A1">
      <w:pPr>
        <w:pStyle w:val="Prrafodelista"/>
        <w:numPr>
          <w:ilvl w:val="0"/>
          <w:numId w:val="3"/>
        </w:numPr>
        <w:ind w:left="1134"/>
        <w:jc w:val="both"/>
        <w:rPr>
          <w:rFonts w:cstheme="minorHAnsi"/>
          <w:sz w:val="20"/>
        </w:rPr>
      </w:pPr>
      <w:r w:rsidRPr="007403A1">
        <w:rPr>
          <w:rFonts w:cstheme="minorHAnsi"/>
          <w:sz w:val="20"/>
          <w:szCs w:val="20"/>
        </w:rPr>
        <w:t>Atención psicológica personalizada a alumnos y alumnas que necesiten orientación o contención inmediata.</w:t>
      </w:r>
    </w:p>
    <w:p w:rsidR="00EC1177" w:rsidRDefault="00EC1177" w:rsidP="0052506D">
      <w:pPr>
        <w:pStyle w:val="Prrafodelista"/>
        <w:numPr>
          <w:ilvl w:val="0"/>
          <w:numId w:val="3"/>
        </w:numPr>
        <w:ind w:left="1134"/>
        <w:jc w:val="both"/>
        <w:rPr>
          <w:rFonts w:cstheme="minorHAnsi"/>
          <w:sz w:val="20"/>
        </w:rPr>
      </w:pPr>
      <w:r>
        <w:rPr>
          <w:rFonts w:cstheme="minorHAnsi"/>
          <w:sz w:val="20"/>
        </w:rPr>
        <w:t xml:space="preserve">Evaluación preventiva </w:t>
      </w:r>
      <w:r w:rsidR="007403A1">
        <w:rPr>
          <w:rFonts w:cstheme="minorHAnsi"/>
          <w:sz w:val="20"/>
        </w:rPr>
        <w:t>de</w:t>
      </w:r>
      <w:r>
        <w:rPr>
          <w:rFonts w:cstheme="minorHAnsi"/>
          <w:sz w:val="20"/>
        </w:rPr>
        <w:t xml:space="preserve"> salud mental.</w:t>
      </w:r>
    </w:p>
    <w:p w:rsidR="00EC1177" w:rsidRDefault="00EC1177" w:rsidP="0052506D">
      <w:pPr>
        <w:pStyle w:val="Prrafodelista"/>
        <w:numPr>
          <w:ilvl w:val="0"/>
          <w:numId w:val="3"/>
        </w:numPr>
        <w:ind w:left="1134"/>
        <w:jc w:val="both"/>
        <w:rPr>
          <w:rFonts w:cstheme="minorHAnsi"/>
          <w:sz w:val="20"/>
        </w:rPr>
      </w:pPr>
      <w:r>
        <w:rPr>
          <w:rFonts w:cstheme="minorHAnsi"/>
          <w:sz w:val="20"/>
        </w:rPr>
        <w:t>Gestión de redes para la derivación de estudiantes a atención de salud mental.</w:t>
      </w:r>
    </w:p>
    <w:p w:rsidR="00EC1177" w:rsidRDefault="00EC1177" w:rsidP="0052506D">
      <w:pPr>
        <w:pStyle w:val="Prrafodelista"/>
        <w:numPr>
          <w:ilvl w:val="0"/>
          <w:numId w:val="3"/>
        </w:numPr>
        <w:ind w:left="1134"/>
        <w:jc w:val="both"/>
        <w:rPr>
          <w:rFonts w:cstheme="minorHAnsi"/>
          <w:sz w:val="20"/>
        </w:rPr>
      </w:pPr>
      <w:r>
        <w:rPr>
          <w:rFonts w:cstheme="minorHAnsi"/>
          <w:sz w:val="20"/>
        </w:rPr>
        <w:t>Aplicación de protocolos ministeriales, respecto a prevención de conductas de riesgo de salud mental.</w:t>
      </w:r>
    </w:p>
    <w:p w:rsidR="003F7D61" w:rsidRPr="003F7D61" w:rsidRDefault="003F7D61" w:rsidP="003F7D61">
      <w:pPr>
        <w:ind w:left="774"/>
        <w:jc w:val="both"/>
        <w:rPr>
          <w:rFonts w:cstheme="minorHAnsi"/>
          <w:sz w:val="20"/>
        </w:rPr>
      </w:pPr>
    </w:p>
    <w:p w:rsidR="00612404" w:rsidRDefault="00A37051" w:rsidP="00612404">
      <w:pPr>
        <w:jc w:val="both"/>
        <w:rPr>
          <w:rFonts w:cstheme="minorHAnsi"/>
          <w:b/>
          <w:i/>
          <w:sz w:val="20"/>
          <w:u w:val="single"/>
        </w:rPr>
      </w:pPr>
      <w:r>
        <w:rPr>
          <w:rFonts w:cstheme="minorHAnsi"/>
          <w:b/>
          <w:i/>
          <w:sz w:val="20"/>
        </w:rPr>
        <w:t>G</w:t>
      </w:r>
      <w:r w:rsidR="00612404" w:rsidRPr="005E3AEB">
        <w:rPr>
          <w:rFonts w:cstheme="minorHAnsi"/>
          <w:b/>
          <w:i/>
          <w:sz w:val="20"/>
        </w:rPr>
        <w:t>.</w:t>
      </w:r>
      <w:r w:rsidR="00AC02AC" w:rsidRPr="005E3AEB">
        <w:rPr>
          <w:rFonts w:cstheme="minorHAnsi"/>
          <w:b/>
          <w:i/>
          <w:sz w:val="20"/>
        </w:rPr>
        <w:t>-</w:t>
      </w:r>
      <w:r w:rsidR="00790B5E">
        <w:rPr>
          <w:rFonts w:cstheme="minorHAnsi"/>
          <w:b/>
          <w:i/>
          <w:sz w:val="20"/>
          <w:u w:val="single"/>
        </w:rPr>
        <w:t xml:space="preserve"> RESULTADOS ACADÉMICOS 2024</w:t>
      </w:r>
    </w:p>
    <w:p w:rsidR="00CE67B5" w:rsidRPr="00BA3A98" w:rsidRDefault="00CE67B5" w:rsidP="00CE67B5">
      <w:pPr>
        <w:jc w:val="both"/>
        <w:rPr>
          <w:rFonts w:cstheme="minorHAnsi"/>
          <w:b/>
          <w:sz w:val="20"/>
        </w:rPr>
      </w:pPr>
      <w:r w:rsidRPr="005E3AEB">
        <w:rPr>
          <w:rFonts w:cstheme="minorHAnsi"/>
          <w:b/>
          <w:sz w:val="20"/>
        </w:rPr>
        <w:t>EDUCACIÓN BÁSICA DIURNA</w:t>
      </w:r>
    </w:p>
    <w:tbl>
      <w:tblPr>
        <w:tblStyle w:val="Tablaconcuadrcula"/>
        <w:tblW w:w="0" w:type="auto"/>
        <w:shd w:val="clear" w:color="auto" w:fill="F2F2F2" w:themeFill="background1" w:themeFillShade="F2"/>
        <w:tblLook w:val="04A0" w:firstRow="1" w:lastRow="0" w:firstColumn="1" w:lastColumn="0" w:noHBand="0" w:noVBand="1"/>
      </w:tblPr>
      <w:tblGrid>
        <w:gridCol w:w="1526"/>
        <w:gridCol w:w="1559"/>
        <w:gridCol w:w="1559"/>
        <w:gridCol w:w="1559"/>
        <w:gridCol w:w="1216"/>
        <w:gridCol w:w="1134"/>
        <w:gridCol w:w="1551"/>
      </w:tblGrid>
      <w:tr w:rsidR="00006B1D" w:rsidRPr="00BA3A98" w:rsidTr="00A317A5">
        <w:trPr>
          <w:trHeight w:val="300"/>
        </w:trPr>
        <w:tc>
          <w:tcPr>
            <w:tcW w:w="1526" w:type="dxa"/>
            <w:shd w:val="clear" w:color="auto" w:fill="D9D9D9" w:themeFill="background1" w:themeFillShade="D9"/>
            <w:vAlign w:val="center"/>
          </w:tcPr>
          <w:p w:rsidR="00006B1D" w:rsidRPr="00BA3A98" w:rsidRDefault="00006B1D" w:rsidP="00006B1D">
            <w:pPr>
              <w:jc w:val="center"/>
              <w:rPr>
                <w:rFonts w:cstheme="minorHAnsi"/>
                <w:b/>
                <w:sz w:val="20"/>
              </w:rPr>
            </w:pPr>
            <w:r w:rsidRPr="00BA3A98">
              <w:rPr>
                <w:rFonts w:cstheme="minorHAnsi"/>
                <w:b/>
                <w:sz w:val="20"/>
              </w:rPr>
              <w:t>Total Curso</w:t>
            </w:r>
          </w:p>
        </w:tc>
        <w:tc>
          <w:tcPr>
            <w:tcW w:w="1559" w:type="dxa"/>
            <w:shd w:val="clear" w:color="auto" w:fill="D9D9D9" w:themeFill="background1" w:themeFillShade="D9"/>
            <w:vAlign w:val="center"/>
          </w:tcPr>
          <w:p w:rsidR="00006B1D" w:rsidRPr="00BA3A98" w:rsidRDefault="00006B1D" w:rsidP="00006B1D">
            <w:pPr>
              <w:jc w:val="center"/>
              <w:rPr>
                <w:rFonts w:cstheme="minorHAnsi"/>
                <w:b/>
                <w:sz w:val="20"/>
              </w:rPr>
            </w:pPr>
            <w:r w:rsidRPr="00BA3A98">
              <w:rPr>
                <w:rFonts w:cstheme="minorHAnsi"/>
                <w:b/>
                <w:sz w:val="20"/>
              </w:rPr>
              <w:t>Matricula Final</w:t>
            </w:r>
          </w:p>
        </w:tc>
        <w:tc>
          <w:tcPr>
            <w:tcW w:w="1559" w:type="dxa"/>
            <w:shd w:val="clear" w:color="auto" w:fill="D9D9D9" w:themeFill="background1" w:themeFillShade="D9"/>
            <w:vAlign w:val="center"/>
          </w:tcPr>
          <w:p w:rsidR="00006B1D" w:rsidRPr="00BA3A98" w:rsidRDefault="00006B1D" w:rsidP="00006B1D">
            <w:pPr>
              <w:jc w:val="center"/>
              <w:rPr>
                <w:rFonts w:cstheme="minorHAnsi"/>
                <w:b/>
                <w:sz w:val="20"/>
              </w:rPr>
            </w:pPr>
            <w:r w:rsidRPr="00BA3A98">
              <w:rPr>
                <w:rFonts w:cstheme="minorHAnsi"/>
                <w:b/>
                <w:sz w:val="20"/>
              </w:rPr>
              <w:t>% de Asistencia</w:t>
            </w:r>
          </w:p>
        </w:tc>
        <w:tc>
          <w:tcPr>
            <w:tcW w:w="1559" w:type="dxa"/>
            <w:shd w:val="clear" w:color="auto" w:fill="D9D9D9" w:themeFill="background1" w:themeFillShade="D9"/>
          </w:tcPr>
          <w:p w:rsidR="00006B1D" w:rsidRPr="00BA3A98" w:rsidRDefault="00006B1D" w:rsidP="00006B1D">
            <w:pPr>
              <w:rPr>
                <w:rFonts w:cstheme="minorHAnsi"/>
                <w:b/>
                <w:sz w:val="20"/>
              </w:rPr>
            </w:pPr>
            <w:r>
              <w:rPr>
                <w:rFonts w:cstheme="minorHAnsi"/>
                <w:b/>
                <w:sz w:val="20"/>
              </w:rPr>
              <w:t>Promovidos</w:t>
            </w:r>
          </w:p>
        </w:tc>
        <w:tc>
          <w:tcPr>
            <w:tcW w:w="1134" w:type="dxa"/>
            <w:shd w:val="clear" w:color="auto" w:fill="D9D9D9" w:themeFill="background1" w:themeFillShade="D9"/>
            <w:vAlign w:val="center"/>
          </w:tcPr>
          <w:p w:rsidR="00006B1D" w:rsidRPr="00BA3A98" w:rsidRDefault="00006B1D" w:rsidP="00006B1D">
            <w:pPr>
              <w:jc w:val="center"/>
              <w:rPr>
                <w:rFonts w:cstheme="minorHAnsi"/>
                <w:b/>
                <w:sz w:val="20"/>
              </w:rPr>
            </w:pPr>
            <w:r w:rsidRPr="00BA3A98">
              <w:rPr>
                <w:rFonts w:cstheme="minorHAnsi"/>
                <w:b/>
                <w:sz w:val="20"/>
              </w:rPr>
              <w:t>Reprobados</w:t>
            </w:r>
          </w:p>
        </w:tc>
        <w:tc>
          <w:tcPr>
            <w:tcW w:w="1134" w:type="dxa"/>
            <w:shd w:val="clear" w:color="auto" w:fill="D9D9D9" w:themeFill="background1" w:themeFillShade="D9"/>
          </w:tcPr>
          <w:p w:rsidR="00006B1D" w:rsidRPr="00BA3A98" w:rsidRDefault="00006B1D" w:rsidP="00006B1D">
            <w:pPr>
              <w:jc w:val="center"/>
              <w:rPr>
                <w:rFonts w:cstheme="minorHAnsi"/>
                <w:b/>
                <w:sz w:val="20"/>
              </w:rPr>
            </w:pPr>
            <w:r>
              <w:rPr>
                <w:rFonts w:cstheme="minorHAnsi"/>
                <w:b/>
                <w:sz w:val="20"/>
              </w:rPr>
              <w:t>Retirados</w:t>
            </w:r>
          </w:p>
        </w:tc>
        <w:tc>
          <w:tcPr>
            <w:tcW w:w="1551" w:type="dxa"/>
            <w:shd w:val="clear" w:color="auto" w:fill="D9D9D9" w:themeFill="background1" w:themeFillShade="D9"/>
            <w:vAlign w:val="center"/>
          </w:tcPr>
          <w:p w:rsidR="00006B1D" w:rsidRPr="00BA3A98" w:rsidRDefault="00006B1D" w:rsidP="00006B1D">
            <w:pPr>
              <w:jc w:val="center"/>
              <w:rPr>
                <w:rFonts w:cstheme="minorHAnsi"/>
                <w:b/>
                <w:sz w:val="20"/>
              </w:rPr>
            </w:pPr>
            <w:r w:rsidRPr="00BA3A98">
              <w:rPr>
                <w:rFonts w:cstheme="minorHAnsi"/>
                <w:b/>
                <w:sz w:val="20"/>
              </w:rPr>
              <w:t>Nota Promedio</w:t>
            </w:r>
          </w:p>
        </w:tc>
      </w:tr>
      <w:tr w:rsidR="00006B1D" w:rsidRPr="00BA3A98" w:rsidTr="00491691">
        <w:tblPrEx>
          <w:shd w:val="clear" w:color="auto" w:fill="auto"/>
        </w:tblPrEx>
        <w:tc>
          <w:tcPr>
            <w:tcW w:w="1526" w:type="dxa"/>
            <w:shd w:val="clear" w:color="auto" w:fill="F2F2F2" w:themeFill="background1" w:themeFillShade="F2"/>
            <w:hideMark/>
          </w:tcPr>
          <w:p w:rsidR="00006B1D" w:rsidRPr="00BA3A98" w:rsidRDefault="00006B1D" w:rsidP="00006B1D">
            <w:pPr>
              <w:jc w:val="center"/>
              <w:rPr>
                <w:rFonts w:ascii="Arial" w:eastAsia="Times New Roman" w:hAnsi="Arial" w:cs="Arial"/>
                <w:sz w:val="20"/>
                <w:szCs w:val="20"/>
                <w:lang w:eastAsia="es-CL"/>
              </w:rPr>
            </w:pPr>
            <w:r w:rsidRPr="00BA3A98">
              <w:rPr>
                <w:rFonts w:ascii="Calibri" w:eastAsia="Calibri" w:hAnsi="Calibri" w:cs="Times New Roman"/>
                <w:kern w:val="24"/>
                <w:sz w:val="20"/>
                <w:szCs w:val="20"/>
                <w:lang w:eastAsia="es-CL"/>
              </w:rPr>
              <w:t>08</w:t>
            </w:r>
          </w:p>
        </w:tc>
        <w:tc>
          <w:tcPr>
            <w:tcW w:w="1559" w:type="dxa"/>
            <w:shd w:val="clear" w:color="auto" w:fill="F2F2F2" w:themeFill="background1" w:themeFillShade="F2"/>
          </w:tcPr>
          <w:p w:rsidR="00006B1D" w:rsidRPr="00BA3A98" w:rsidRDefault="00C21FC5" w:rsidP="00006B1D">
            <w:pPr>
              <w:jc w:val="center"/>
              <w:rPr>
                <w:rFonts w:ascii="Arial" w:eastAsia="Times New Roman" w:hAnsi="Arial" w:cs="Arial"/>
                <w:sz w:val="20"/>
                <w:szCs w:val="20"/>
                <w:lang w:eastAsia="es-CL"/>
              </w:rPr>
            </w:pPr>
            <w:r>
              <w:rPr>
                <w:rFonts w:ascii="Arial" w:eastAsia="Times New Roman" w:hAnsi="Arial" w:cs="Arial"/>
                <w:sz w:val="20"/>
                <w:szCs w:val="20"/>
                <w:lang w:eastAsia="es-CL"/>
              </w:rPr>
              <w:t>275</w:t>
            </w:r>
          </w:p>
        </w:tc>
        <w:tc>
          <w:tcPr>
            <w:tcW w:w="1559" w:type="dxa"/>
            <w:shd w:val="clear" w:color="auto" w:fill="F2F2F2" w:themeFill="background1" w:themeFillShade="F2"/>
          </w:tcPr>
          <w:p w:rsidR="00006B1D" w:rsidRPr="00BA3A98" w:rsidRDefault="00006B1D" w:rsidP="00006B1D">
            <w:pPr>
              <w:jc w:val="center"/>
              <w:rPr>
                <w:rFonts w:ascii="Arial" w:eastAsia="Times New Roman" w:hAnsi="Arial" w:cs="Arial"/>
                <w:sz w:val="20"/>
                <w:szCs w:val="20"/>
                <w:lang w:eastAsia="es-CL"/>
              </w:rPr>
            </w:pPr>
            <w:r>
              <w:rPr>
                <w:rFonts w:ascii="Arial" w:eastAsia="Times New Roman" w:hAnsi="Arial" w:cs="Arial"/>
                <w:sz w:val="20"/>
                <w:szCs w:val="20"/>
                <w:lang w:eastAsia="es-CL"/>
              </w:rPr>
              <w:t>83</w:t>
            </w:r>
          </w:p>
        </w:tc>
        <w:tc>
          <w:tcPr>
            <w:tcW w:w="1559" w:type="dxa"/>
            <w:shd w:val="clear" w:color="auto" w:fill="F2F2F2" w:themeFill="background1" w:themeFillShade="F2"/>
          </w:tcPr>
          <w:p w:rsidR="00006B1D" w:rsidRPr="00BA3A98" w:rsidRDefault="00006B1D" w:rsidP="00006B1D">
            <w:pPr>
              <w:jc w:val="center"/>
              <w:rPr>
                <w:rFonts w:ascii="Calibri" w:eastAsia="Calibri" w:hAnsi="Calibri" w:cs="Times New Roman"/>
                <w:kern w:val="24"/>
                <w:sz w:val="20"/>
                <w:szCs w:val="20"/>
                <w:lang w:eastAsia="es-CL"/>
              </w:rPr>
            </w:pPr>
            <w:r>
              <w:rPr>
                <w:rFonts w:ascii="Calibri" w:eastAsia="Calibri" w:hAnsi="Calibri" w:cs="Times New Roman"/>
                <w:kern w:val="24"/>
                <w:sz w:val="20"/>
                <w:szCs w:val="20"/>
                <w:lang w:eastAsia="es-CL"/>
              </w:rPr>
              <w:t>249</w:t>
            </w:r>
          </w:p>
        </w:tc>
        <w:tc>
          <w:tcPr>
            <w:tcW w:w="1134" w:type="dxa"/>
            <w:shd w:val="clear" w:color="auto" w:fill="F2F2F2" w:themeFill="background1" w:themeFillShade="F2"/>
          </w:tcPr>
          <w:p w:rsidR="00006B1D" w:rsidRPr="00BA3A98" w:rsidRDefault="00006B1D" w:rsidP="00006B1D">
            <w:pPr>
              <w:jc w:val="center"/>
              <w:rPr>
                <w:rFonts w:ascii="Arial" w:eastAsia="Times New Roman" w:hAnsi="Arial" w:cs="Arial"/>
                <w:sz w:val="20"/>
                <w:szCs w:val="20"/>
                <w:lang w:eastAsia="es-CL"/>
              </w:rPr>
            </w:pPr>
            <w:r>
              <w:rPr>
                <w:rFonts w:ascii="Arial" w:eastAsia="Times New Roman" w:hAnsi="Arial" w:cs="Arial"/>
                <w:sz w:val="20"/>
                <w:szCs w:val="20"/>
                <w:lang w:eastAsia="es-CL"/>
              </w:rPr>
              <w:t>4</w:t>
            </w:r>
          </w:p>
        </w:tc>
        <w:tc>
          <w:tcPr>
            <w:tcW w:w="1134" w:type="dxa"/>
            <w:shd w:val="clear" w:color="auto" w:fill="F2F2F2" w:themeFill="background1" w:themeFillShade="F2"/>
          </w:tcPr>
          <w:p w:rsidR="00006B1D" w:rsidRPr="00BA3A98" w:rsidRDefault="00006B1D" w:rsidP="00006B1D">
            <w:pPr>
              <w:jc w:val="center"/>
              <w:rPr>
                <w:rFonts w:ascii="Calibri" w:eastAsia="Calibri" w:hAnsi="Calibri" w:cs="Times New Roman"/>
                <w:kern w:val="24"/>
                <w:sz w:val="20"/>
                <w:szCs w:val="20"/>
                <w:lang w:eastAsia="es-CL"/>
              </w:rPr>
            </w:pPr>
            <w:r>
              <w:rPr>
                <w:rFonts w:ascii="Calibri" w:eastAsia="Calibri" w:hAnsi="Calibri" w:cs="Times New Roman"/>
                <w:kern w:val="24"/>
                <w:sz w:val="20"/>
                <w:szCs w:val="20"/>
                <w:lang w:eastAsia="es-CL"/>
              </w:rPr>
              <w:t>22</w:t>
            </w:r>
          </w:p>
        </w:tc>
        <w:tc>
          <w:tcPr>
            <w:tcW w:w="1551" w:type="dxa"/>
            <w:shd w:val="clear" w:color="auto" w:fill="F2F2F2" w:themeFill="background1" w:themeFillShade="F2"/>
          </w:tcPr>
          <w:p w:rsidR="00006B1D" w:rsidRPr="00BA3A98" w:rsidRDefault="00006B1D" w:rsidP="00006B1D">
            <w:pPr>
              <w:jc w:val="center"/>
              <w:rPr>
                <w:rFonts w:ascii="Arial" w:eastAsia="Times New Roman" w:hAnsi="Arial" w:cs="Arial"/>
                <w:sz w:val="20"/>
                <w:szCs w:val="20"/>
                <w:lang w:eastAsia="es-CL"/>
              </w:rPr>
            </w:pPr>
            <w:r>
              <w:rPr>
                <w:rFonts w:ascii="Arial" w:eastAsia="Times New Roman" w:hAnsi="Arial" w:cs="Arial"/>
                <w:sz w:val="20"/>
                <w:szCs w:val="20"/>
                <w:lang w:eastAsia="es-CL"/>
              </w:rPr>
              <w:t>5,8</w:t>
            </w:r>
          </w:p>
        </w:tc>
      </w:tr>
    </w:tbl>
    <w:p w:rsidR="00CE67B5" w:rsidRPr="00BA3A98" w:rsidRDefault="00CE67B5" w:rsidP="00CE67B5">
      <w:pPr>
        <w:jc w:val="both"/>
        <w:rPr>
          <w:rFonts w:cstheme="minorHAnsi"/>
          <w:sz w:val="12"/>
          <w:szCs w:val="12"/>
        </w:rPr>
      </w:pPr>
    </w:p>
    <w:p w:rsidR="00CE67B5" w:rsidRPr="00BA3A98" w:rsidRDefault="00694AF4" w:rsidP="00CE67B5">
      <w:pPr>
        <w:jc w:val="both"/>
        <w:rPr>
          <w:rFonts w:cstheme="minorHAnsi"/>
          <w:b/>
          <w:sz w:val="20"/>
        </w:rPr>
      </w:pPr>
      <w:r>
        <w:rPr>
          <w:rFonts w:cstheme="minorHAnsi"/>
          <w:b/>
          <w:sz w:val="20"/>
        </w:rPr>
        <w:t>ENSEÑANZA</w:t>
      </w:r>
      <w:r w:rsidR="00CE67B5" w:rsidRPr="00BA3A98">
        <w:rPr>
          <w:rFonts w:cstheme="minorHAnsi"/>
          <w:b/>
          <w:sz w:val="20"/>
        </w:rPr>
        <w:t xml:space="preserve"> MEDIA DIURNA</w:t>
      </w:r>
    </w:p>
    <w:tbl>
      <w:tblPr>
        <w:tblStyle w:val="Tablaconcuadrcula"/>
        <w:tblW w:w="0" w:type="auto"/>
        <w:shd w:val="clear" w:color="auto" w:fill="F2F2F2" w:themeFill="background1" w:themeFillShade="F2"/>
        <w:tblLook w:val="04A0" w:firstRow="1" w:lastRow="0" w:firstColumn="1" w:lastColumn="0" w:noHBand="0" w:noVBand="1"/>
      </w:tblPr>
      <w:tblGrid>
        <w:gridCol w:w="1526"/>
        <w:gridCol w:w="1559"/>
        <w:gridCol w:w="1559"/>
        <w:gridCol w:w="1210"/>
        <w:gridCol w:w="1560"/>
        <w:gridCol w:w="1345"/>
        <w:gridCol w:w="1507"/>
      </w:tblGrid>
      <w:tr w:rsidR="00514002" w:rsidRPr="00BA3A98" w:rsidTr="00810E08">
        <w:tc>
          <w:tcPr>
            <w:tcW w:w="1526"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Total Curso</w:t>
            </w:r>
          </w:p>
        </w:tc>
        <w:tc>
          <w:tcPr>
            <w:tcW w:w="1559"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Matricula Final</w:t>
            </w:r>
          </w:p>
        </w:tc>
        <w:tc>
          <w:tcPr>
            <w:tcW w:w="1559"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 de Asistencia</w:t>
            </w:r>
          </w:p>
        </w:tc>
        <w:tc>
          <w:tcPr>
            <w:tcW w:w="1134" w:type="dxa"/>
            <w:shd w:val="clear" w:color="auto" w:fill="D9D9D9" w:themeFill="background1" w:themeFillShade="D9"/>
          </w:tcPr>
          <w:p w:rsidR="00514002" w:rsidRPr="00BA3A98" w:rsidRDefault="00514002" w:rsidP="00514002">
            <w:pPr>
              <w:rPr>
                <w:rFonts w:cstheme="minorHAnsi"/>
                <w:b/>
                <w:sz w:val="20"/>
              </w:rPr>
            </w:pPr>
            <w:r>
              <w:rPr>
                <w:rFonts w:cstheme="minorHAnsi"/>
                <w:b/>
                <w:sz w:val="20"/>
              </w:rPr>
              <w:t>Promovidos</w:t>
            </w:r>
          </w:p>
        </w:tc>
        <w:tc>
          <w:tcPr>
            <w:tcW w:w="1560"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Reprobados</w:t>
            </w:r>
          </w:p>
        </w:tc>
        <w:tc>
          <w:tcPr>
            <w:tcW w:w="1345" w:type="dxa"/>
            <w:shd w:val="clear" w:color="auto" w:fill="D9D9D9" w:themeFill="background1" w:themeFillShade="D9"/>
          </w:tcPr>
          <w:p w:rsidR="00514002" w:rsidRPr="00BA3A98" w:rsidRDefault="00514002" w:rsidP="00514002">
            <w:pPr>
              <w:jc w:val="center"/>
              <w:rPr>
                <w:rFonts w:cstheme="minorHAnsi"/>
                <w:b/>
                <w:sz w:val="20"/>
              </w:rPr>
            </w:pPr>
            <w:r>
              <w:rPr>
                <w:rFonts w:cstheme="minorHAnsi"/>
                <w:b/>
                <w:sz w:val="20"/>
              </w:rPr>
              <w:t>Retirados</w:t>
            </w:r>
          </w:p>
        </w:tc>
        <w:tc>
          <w:tcPr>
            <w:tcW w:w="1507"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Nota Promedio</w:t>
            </w:r>
          </w:p>
        </w:tc>
      </w:tr>
      <w:tr w:rsidR="00514002" w:rsidRPr="00BA3A98" w:rsidTr="00176838">
        <w:tblPrEx>
          <w:shd w:val="clear" w:color="auto" w:fill="auto"/>
        </w:tblPrEx>
        <w:tc>
          <w:tcPr>
            <w:tcW w:w="1526" w:type="dxa"/>
            <w:shd w:val="clear" w:color="auto" w:fill="F2F2F2" w:themeFill="background1" w:themeFillShade="F2"/>
            <w:hideMark/>
          </w:tcPr>
          <w:p w:rsidR="00514002" w:rsidRPr="00BA3A98" w:rsidRDefault="00514002" w:rsidP="00514002">
            <w:pPr>
              <w:jc w:val="center"/>
              <w:rPr>
                <w:rFonts w:ascii="Arial" w:eastAsia="Times New Roman" w:hAnsi="Arial" w:cs="Arial"/>
                <w:sz w:val="20"/>
                <w:szCs w:val="20"/>
                <w:lang w:eastAsia="es-CL"/>
              </w:rPr>
            </w:pPr>
            <w:r w:rsidRPr="00BA3A98">
              <w:rPr>
                <w:rFonts w:ascii="Calibri" w:eastAsia="Calibri" w:hAnsi="Calibri" w:cs="Times New Roman"/>
                <w:kern w:val="24"/>
                <w:sz w:val="20"/>
                <w:szCs w:val="20"/>
                <w:lang w:eastAsia="es-CL"/>
              </w:rPr>
              <w:t>04</w:t>
            </w:r>
          </w:p>
        </w:tc>
        <w:tc>
          <w:tcPr>
            <w:tcW w:w="1559" w:type="dxa"/>
            <w:shd w:val="clear" w:color="auto" w:fill="F2F2F2" w:themeFill="background1" w:themeFillShade="F2"/>
          </w:tcPr>
          <w:p w:rsidR="00514002" w:rsidRDefault="00C21FC5" w:rsidP="00514002">
            <w:pPr>
              <w:jc w:val="center"/>
              <w:rPr>
                <w:rFonts w:ascii="Calibri" w:eastAsia="Calibri" w:hAnsi="Calibri" w:cs="Times New Roman"/>
                <w:kern w:val="24"/>
                <w:sz w:val="20"/>
                <w:szCs w:val="20"/>
                <w:lang w:eastAsia="es-CL"/>
              </w:rPr>
            </w:pPr>
            <w:r>
              <w:rPr>
                <w:rFonts w:ascii="Calibri" w:eastAsia="Calibri" w:hAnsi="Calibri" w:cs="Times New Roman"/>
                <w:kern w:val="24"/>
                <w:sz w:val="20"/>
                <w:szCs w:val="20"/>
                <w:lang w:eastAsia="es-CL"/>
              </w:rPr>
              <w:t>154</w:t>
            </w:r>
          </w:p>
        </w:tc>
        <w:tc>
          <w:tcPr>
            <w:tcW w:w="1559" w:type="dxa"/>
            <w:shd w:val="clear" w:color="auto" w:fill="F2F2F2" w:themeFill="background1" w:themeFillShade="F2"/>
          </w:tcPr>
          <w:p w:rsidR="00514002" w:rsidRPr="00BA3A98"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84</w:t>
            </w:r>
          </w:p>
        </w:tc>
        <w:tc>
          <w:tcPr>
            <w:tcW w:w="1134" w:type="dxa"/>
            <w:shd w:val="clear" w:color="auto" w:fill="F2F2F2" w:themeFill="background1" w:themeFillShade="F2"/>
          </w:tcPr>
          <w:p w:rsidR="00514002" w:rsidRPr="00BA3A98" w:rsidRDefault="00514002" w:rsidP="00514002">
            <w:pPr>
              <w:jc w:val="center"/>
              <w:rPr>
                <w:rFonts w:ascii="Calibri" w:eastAsia="Calibri" w:hAnsi="Calibri" w:cs="Times New Roman"/>
                <w:kern w:val="24"/>
                <w:sz w:val="20"/>
                <w:szCs w:val="20"/>
                <w:lang w:eastAsia="es-CL"/>
              </w:rPr>
            </w:pPr>
            <w:r>
              <w:rPr>
                <w:rFonts w:ascii="Calibri" w:eastAsia="Calibri" w:hAnsi="Calibri" w:cs="Times New Roman"/>
                <w:kern w:val="24"/>
                <w:sz w:val="20"/>
                <w:szCs w:val="20"/>
                <w:lang w:eastAsia="es-CL"/>
              </w:rPr>
              <w:t>138</w:t>
            </w:r>
          </w:p>
        </w:tc>
        <w:tc>
          <w:tcPr>
            <w:tcW w:w="1560" w:type="dxa"/>
            <w:shd w:val="clear" w:color="auto" w:fill="F2F2F2" w:themeFill="background1" w:themeFillShade="F2"/>
          </w:tcPr>
          <w:p w:rsidR="00514002" w:rsidRPr="00BA3A98"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0</w:t>
            </w:r>
          </w:p>
        </w:tc>
        <w:tc>
          <w:tcPr>
            <w:tcW w:w="1345" w:type="dxa"/>
            <w:shd w:val="clear" w:color="auto" w:fill="F2F2F2" w:themeFill="background1" w:themeFillShade="F2"/>
          </w:tcPr>
          <w:p w:rsidR="00514002" w:rsidRPr="00BA3A98" w:rsidRDefault="00A652A5"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16</w:t>
            </w:r>
          </w:p>
        </w:tc>
        <w:tc>
          <w:tcPr>
            <w:tcW w:w="1507" w:type="dxa"/>
            <w:shd w:val="clear" w:color="auto" w:fill="F2F2F2" w:themeFill="background1" w:themeFillShade="F2"/>
          </w:tcPr>
          <w:p w:rsidR="00514002" w:rsidRPr="00BA3A98"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5,8</w:t>
            </w:r>
          </w:p>
        </w:tc>
      </w:tr>
    </w:tbl>
    <w:p w:rsidR="00CE67B5" w:rsidRPr="00BA3A98" w:rsidRDefault="00CE67B5" w:rsidP="00CE67B5">
      <w:pPr>
        <w:jc w:val="both"/>
        <w:rPr>
          <w:rFonts w:cstheme="minorHAnsi"/>
          <w:sz w:val="12"/>
          <w:szCs w:val="12"/>
        </w:rPr>
      </w:pPr>
    </w:p>
    <w:p w:rsidR="00CE67B5" w:rsidRPr="005E3AEB" w:rsidRDefault="00CE67B5" w:rsidP="00CE67B5">
      <w:pPr>
        <w:jc w:val="both"/>
        <w:rPr>
          <w:rFonts w:cstheme="minorHAnsi"/>
          <w:b/>
          <w:sz w:val="20"/>
        </w:rPr>
      </w:pPr>
      <w:r w:rsidRPr="005E3AEB">
        <w:rPr>
          <w:rFonts w:cstheme="minorHAnsi"/>
          <w:b/>
          <w:sz w:val="20"/>
        </w:rPr>
        <w:t>EDUCACIÓN BÁSICA VESPERTINA</w:t>
      </w:r>
    </w:p>
    <w:tbl>
      <w:tblPr>
        <w:tblStyle w:val="Tablaconcuadrcula"/>
        <w:tblW w:w="0" w:type="auto"/>
        <w:shd w:val="clear" w:color="auto" w:fill="F2F2F2" w:themeFill="background1" w:themeFillShade="F2"/>
        <w:tblLook w:val="04A0" w:firstRow="1" w:lastRow="0" w:firstColumn="1" w:lastColumn="0" w:noHBand="0" w:noVBand="1"/>
      </w:tblPr>
      <w:tblGrid>
        <w:gridCol w:w="1526"/>
        <w:gridCol w:w="1552"/>
        <w:gridCol w:w="1566"/>
        <w:gridCol w:w="1210"/>
        <w:gridCol w:w="1560"/>
        <w:gridCol w:w="1301"/>
        <w:gridCol w:w="1551"/>
      </w:tblGrid>
      <w:tr w:rsidR="00514002" w:rsidRPr="005E3AEB" w:rsidTr="0080202F">
        <w:tc>
          <w:tcPr>
            <w:tcW w:w="1526"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Total Curso</w:t>
            </w:r>
          </w:p>
        </w:tc>
        <w:tc>
          <w:tcPr>
            <w:tcW w:w="1552"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Matricula Final</w:t>
            </w:r>
          </w:p>
        </w:tc>
        <w:tc>
          <w:tcPr>
            <w:tcW w:w="1566"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 de Asistencia</w:t>
            </w:r>
          </w:p>
        </w:tc>
        <w:tc>
          <w:tcPr>
            <w:tcW w:w="1134" w:type="dxa"/>
            <w:shd w:val="clear" w:color="auto" w:fill="D9D9D9" w:themeFill="background1" w:themeFillShade="D9"/>
          </w:tcPr>
          <w:p w:rsidR="00514002" w:rsidRPr="00BA3A98" w:rsidRDefault="00514002" w:rsidP="00514002">
            <w:pPr>
              <w:rPr>
                <w:rFonts w:cstheme="minorHAnsi"/>
                <w:b/>
                <w:sz w:val="20"/>
              </w:rPr>
            </w:pPr>
            <w:r>
              <w:rPr>
                <w:rFonts w:cstheme="minorHAnsi"/>
                <w:b/>
                <w:sz w:val="20"/>
              </w:rPr>
              <w:t>Promovidos</w:t>
            </w:r>
          </w:p>
        </w:tc>
        <w:tc>
          <w:tcPr>
            <w:tcW w:w="1560"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Reprobados</w:t>
            </w:r>
          </w:p>
        </w:tc>
        <w:tc>
          <w:tcPr>
            <w:tcW w:w="1301" w:type="dxa"/>
            <w:shd w:val="clear" w:color="auto" w:fill="D9D9D9" w:themeFill="background1" w:themeFillShade="D9"/>
          </w:tcPr>
          <w:p w:rsidR="00514002" w:rsidRPr="00BA3A98" w:rsidRDefault="00514002" w:rsidP="00514002">
            <w:pPr>
              <w:jc w:val="center"/>
              <w:rPr>
                <w:rFonts w:cstheme="minorHAnsi"/>
                <w:b/>
                <w:sz w:val="20"/>
              </w:rPr>
            </w:pPr>
            <w:r>
              <w:rPr>
                <w:rFonts w:cstheme="minorHAnsi"/>
                <w:b/>
                <w:sz w:val="20"/>
              </w:rPr>
              <w:t>Retirados</w:t>
            </w:r>
          </w:p>
        </w:tc>
        <w:tc>
          <w:tcPr>
            <w:tcW w:w="1551"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Nota Promedio</w:t>
            </w:r>
          </w:p>
        </w:tc>
      </w:tr>
      <w:tr w:rsidR="00514002" w:rsidRPr="004E21BF" w:rsidTr="00176838">
        <w:tblPrEx>
          <w:shd w:val="clear" w:color="auto" w:fill="auto"/>
        </w:tblPrEx>
        <w:tc>
          <w:tcPr>
            <w:tcW w:w="1526" w:type="dxa"/>
            <w:shd w:val="clear" w:color="auto" w:fill="F2F2F2" w:themeFill="background1" w:themeFillShade="F2"/>
            <w:hideMark/>
          </w:tcPr>
          <w:p w:rsidR="00514002" w:rsidRPr="002651D5" w:rsidRDefault="00514002" w:rsidP="00514002">
            <w:pPr>
              <w:jc w:val="center"/>
              <w:rPr>
                <w:rFonts w:ascii="Arial" w:eastAsia="Times New Roman" w:hAnsi="Arial" w:cs="Arial"/>
                <w:sz w:val="20"/>
                <w:szCs w:val="20"/>
                <w:lang w:eastAsia="es-CL"/>
              </w:rPr>
            </w:pPr>
            <w:r w:rsidRPr="002651D5">
              <w:rPr>
                <w:rFonts w:ascii="Calibri" w:eastAsia="Calibri" w:hAnsi="Calibri" w:cs="Times New Roman"/>
                <w:kern w:val="24"/>
                <w:sz w:val="20"/>
                <w:szCs w:val="20"/>
                <w:lang w:eastAsia="es-CL"/>
              </w:rPr>
              <w:t>01</w:t>
            </w:r>
          </w:p>
        </w:tc>
        <w:tc>
          <w:tcPr>
            <w:tcW w:w="1552" w:type="dxa"/>
            <w:shd w:val="clear" w:color="auto" w:fill="F2F2F2" w:themeFill="background1" w:themeFillShade="F2"/>
          </w:tcPr>
          <w:p w:rsidR="00514002" w:rsidRPr="002651D5" w:rsidRDefault="00C21FC5"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28</w:t>
            </w:r>
          </w:p>
        </w:tc>
        <w:tc>
          <w:tcPr>
            <w:tcW w:w="1566"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88</w:t>
            </w:r>
          </w:p>
        </w:tc>
        <w:tc>
          <w:tcPr>
            <w:tcW w:w="1134"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18</w:t>
            </w:r>
          </w:p>
        </w:tc>
        <w:tc>
          <w:tcPr>
            <w:tcW w:w="1560"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2</w:t>
            </w:r>
          </w:p>
        </w:tc>
        <w:tc>
          <w:tcPr>
            <w:tcW w:w="1301"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8</w:t>
            </w:r>
          </w:p>
        </w:tc>
        <w:tc>
          <w:tcPr>
            <w:tcW w:w="1551"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5,4</w:t>
            </w:r>
          </w:p>
        </w:tc>
      </w:tr>
    </w:tbl>
    <w:p w:rsidR="00CE67B5" w:rsidRPr="0052506D" w:rsidRDefault="00CE67B5" w:rsidP="00CE67B5">
      <w:pPr>
        <w:jc w:val="both"/>
        <w:rPr>
          <w:rFonts w:cstheme="minorHAnsi"/>
          <w:sz w:val="12"/>
          <w:szCs w:val="12"/>
        </w:rPr>
      </w:pPr>
    </w:p>
    <w:p w:rsidR="00CE67B5" w:rsidRPr="005E3AEB" w:rsidRDefault="00CE67B5" w:rsidP="00CE67B5">
      <w:pPr>
        <w:jc w:val="both"/>
        <w:rPr>
          <w:rFonts w:cstheme="minorHAnsi"/>
          <w:b/>
          <w:sz w:val="20"/>
        </w:rPr>
      </w:pPr>
      <w:r w:rsidRPr="005E3AEB">
        <w:rPr>
          <w:rFonts w:cstheme="minorHAnsi"/>
          <w:b/>
          <w:sz w:val="20"/>
        </w:rPr>
        <w:t>EDUCACIÓN MEDIA VESPERTINA</w:t>
      </w:r>
    </w:p>
    <w:tbl>
      <w:tblPr>
        <w:tblStyle w:val="Tablaconcuadrcula"/>
        <w:tblW w:w="0" w:type="auto"/>
        <w:shd w:val="clear" w:color="auto" w:fill="F2F2F2" w:themeFill="background1" w:themeFillShade="F2"/>
        <w:tblLook w:val="04A0" w:firstRow="1" w:lastRow="0" w:firstColumn="1" w:lastColumn="0" w:noHBand="0" w:noVBand="1"/>
      </w:tblPr>
      <w:tblGrid>
        <w:gridCol w:w="1526"/>
        <w:gridCol w:w="1559"/>
        <w:gridCol w:w="1559"/>
        <w:gridCol w:w="1210"/>
        <w:gridCol w:w="1560"/>
        <w:gridCol w:w="1312"/>
        <w:gridCol w:w="1540"/>
      </w:tblGrid>
      <w:tr w:rsidR="00514002" w:rsidRPr="005E3AEB" w:rsidTr="00D35F60">
        <w:tc>
          <w:tcPr>
            <w:tcW w:w="1526"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Total Curso</w:t>
            </w:r>
          </w:p>
        </w:tc>
        <w:tc>
          <w:tcPr>
            <w:tcW w:w="1559"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Matricula Final</w:t>
            </w:r>
          </w:p>
        </w:tc>
        <w:tc>
          <w:tcPr>
            <w:tcW w:w="1559"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 de Asistencia</w:t>
            </w:r>
          </w:p>
        </w:tc>
        <w:tc>
          <w:tcPr>
            <w:tcW w:w="1134" w:type="dxa"/>
            <w:shd w:val="clear" w:color="auto" w:fill="D9D9D9" w:themeFill="background1" w:themeFillShade="D9"/>
          </w:tcPr>
          <w:p w:rsidR="00514002" w:rsidRPr="00BA3A98" w:rsidRDefault="00514002" w:rsidP="00514002">
            <w:pPr>
              <w:rPr>
                <w:rFonts w:cstheme="minorHAnsi"/>
                <w:b/>
                <w:sz w:val="20"/>
              </w:rPr>
            </w:pPr>
            <w:r>
              <w:rPr>
                <w:rFonts w:cstheme="minorHAnsi"/>
                <w:b/>
                <w:sz w:val="20"/>
              </w:rPr>
              <w:t>Promovidos</w:t>
            </w:r>
          </w:p>
        </w:tc>
        <w:tc>
          <w:tcPr>
            <w:tcW w:w="1560"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Reprobados</w:t>
            </w:r>
          </w:p>
        </w:tc>
        <w:tc>
          <w:tcPr>
            <w:tcW w:w="1312" w:type="dxa"/>
            <w:shd w:val="clear" w:color="auto" w:fill="D9D9D9" w:themeFill="background1" w:themeFillShade="D9"/>
          </w:tcPr>
          <w:p w:rsidR="00514002" w:rsidRPr="00BA3A98" w:rsidRDefault="00514002" w:rsidP="00514002">
            <w:pPr>
              <w:jc w:val="center"/>
              <w:rPr>
                <w:rFonts w:cstheme="minorHAnsi"/>
                <w:b/>
                <w:sz w:val="20"/>
              </w:rPr>
            </w:pPr>
            <w:r>
              <w:rPr>
                <w:rFonts w:cstheme="minorHAnsi"/>
                <w:b/>
                <w:sz w:val="20"/>
              </w:rPr>
              <w:t>Retirados</w:t>
            </w:r>
          </w:p>
        </w:tc>
        <w:tc>
          <w:tcPr>
            <w:tcW w:w="1540" w:type="dxa"/>
            <w:shd w:val="clear" w:color="auto" w:fill="D9D9D9" w:themeFill="background1" w:themeFillShade="D9"/>
            <w:vAlign w:val="center"/>
          </w:tcPr>
          <w:p w:rsidR="00514002" w:rsidRPr="00BA3A98" w:rsidRDefault="00514002" w:rsidP="00514002">
            <w:pPr>
              <w:jc w:val="center"/>
              <w:rPr>
                <w:rFonts w:cstheme="minorHAnsi"/>
                <w:b/>
                <w:sz w:val="20"/>
              </w:rPr>
            </w:pPr>
            <w:r w:rsidRPr="00BA3A98">
              <w:rPr>
                <w:rFonts w:cstheme="minorHAnsi"/>
                <w:b/>
                <w:sz w:val="20"/>
              </w:rPr>
              <w:t>Nota Promedio</w:t>
            </w:r>
          </w:p>
        </w:tc>
      </w:tr>
      <w:tr w:rsidR="00514002" w:rsidRPr="004E21BF" w:rsidTr="00176838">
        <w:tblPrEx>
          <w:shd w:val="clear" w:color="auto" w:fill="auto"/>
        </w:tblPrEx>
        <w:tc>
          <w:tcPr>
            <w:tcW w:w="1526" w:type="dxa"/>
            <w:shd w:val="clear" w:color="auto" w:fill="F2F2F2" w:themeFill="background1" w:themeFillShade="F2"/>
            <w:hideMark/>
          </w:tcPr>
          <w:p w:rsidR="00514002" w:rsidRPr="002651D5" w:rsidRDefault="00514002" w:rsidP="00514002">
            <w:pPr>
              <w:jc w:val="center"/>
              <w:rPr>
                <w:rFonts w:ascii="Arial" w:eastAsia="Times New Roman" w:hAnsi="Arial" w:cs="Arial"/>
                <w:sz w:val="20"/>
                <w:szCs w:val="20"/>
                <w:lang w:eastAsia="es-CL"/>
              </w:rPr>
            </w:pPr>
            <w:r>
              <w:rPr>
                <w:rFonts w:ascii="Calibri" w:eastAsia="Calibri" w:hAnsi="Calibri" w:cs="Times New Roman"/>
                <w:kern w:val="24"/>
                <w:sz w:val="20"/>
                <w:szCs w:val="20"/>
                <w:lang w:eastAsia="es-CL"/>
              </w:rPr>
              <w:t>04</w:t>
            </w:r>
          </w:p>
        </w:tc>
        <w:tc>
          <w:tcPr>
            <w:tcW w:w="1559" w:type="dxa"/>
            <w:shd w:val="clear" w:color="auto" w:fill="F2F2F2" w:themeFill="background1" w:themeFillShade="F2"/>
          </w:tcPr>
          <w:p w:rsidR="00514002" w:rsidRDefault="00C21FC5"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175</w:t>
            </w:r>
          </w:p>
        </w:tc>
        <w:tc>
          <w:tcPr>
            <w:tcW w:w="1559"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84</w:t>
            </w:r>
          </w:p>
        </w:tc>
        <w:tc>
          <w:tcPr>
            <w:tcW w:w="1134"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124</w:t>
            </w:r>
          </w:p>
        </w:tc>
        <w:tc>
          <w:tcPr>
            <w:tcW w:w="1560"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19</w:t>
            </w:r>
          </w:p>
        </w:tc>
        <w:tc>
          <w:tcPr>
            <w:tcW w:w="1312"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32</w:t>
            </w:r>
          </w:p>
        </w:tc>
        <w:tc>
          <w:tcPr>
            <w:tcW w:w="1540" w:type="dxa"/>
            <w:shd w:val="clear" w:color="auto" w:fill="F2F2F2" w:themeFill="background1" w:themeFillShade="F2"/>
          </w:tcPr>
          <w:p w:rsidR="00514002" w:rsidRPr="002651D5" w:rsidRDefault="00514002" w:rsidP="00514002">
            <w:pPr>
              <w:jc w:val="center"/>
              <w:rPr>
                <w:rFonts w:ascii="Arial" w:eastAsia="Times New Roman" w:hAnsi="Arial" w:cs="Arial"/>
                <w:sz w:val="20"/>
                <w:szCs w:val="20"/>
                <w:lang w:eastAsia="es-CL"/>
              </w:rPr>
            </w:pPr>
            <w:r>
              <w:rPr>
                <w:rFonts w:ascii="Arial" w:eastAsia="Times New Roman" w:hAnsi="Arial" w:cs="Arial"/>
                <w:sz w:val="20"/>
                <w:szCs w:val="20"/>
                <w:lang w:eastAsia="es-CL"/>
              </w:rPr>
              <w:t>5,1</w:t>
            </w:r>
          </w:p>
        </w:tc>
      </w:tr>
    </w:tbl>
    <w:p w:rsidR="00694AF4" w:rsidRDefault="00694AF4" w:rsidP="0052506D">
      <w:pPr>
        <w:jc w:val="both"/>
      </w:pPr>
    </w:p>
    <w:p w:rsidR="00BC1C4C" w:rsidRDefault="00BC1C4C" w:rsidP="0052506D">
      <w:pPr>
        <w:jc w:val="both"/>
      </w:pPr>
    </w:p>
    <w:p w:rsidR="005C7E64" w:rsidRDefault="005C7E64" w:rsidP="0052506D">
      <w:pPr>
        <w:jc w:val="both"/>
      </w:pPr>
    </w:p>
    <w:p w:rsidR="005C7E64" w:rsidRDefault="005C7E64" w:rsidP="0052506D">
      <w:pPr>
        <w:jc w:val="both"/>
      </w:pPr>
    </w:p>
    <w:p w:rsidR="007F6D57" w:rsidRPr="00BD67FE" w:rsidRDefault="00694AF4" w:rsidP="0052506D">
      <w:pPr>
        <w:jc w:val="both"/>
        <w:rPr>
          <w:rFonts w:cstheme="minorHAnsi"/>
          <w:b/>
          <w:i/>
          <w:sz w:val="20"/>
          <w:u w:val="single"/>
        </w:rPr>
      </w:pPr>
      <w:r w:rsidRPr="00BD67FE">
        <w:rPr>
          <w:rFonts w:cstheme="minorHAnsi"/>
          <w:b/>
          <w:i/>
          <w:sz w:val="20"/>
        </w:rPr>
        <w:lastRenderedPageBreak/>
        <w:t>H</w:t>
      </w:r>
      <w:r w:rsidR="007F6D57" w:rsidRPr="00BD67FE">
        <w:rPr>
          <w:rFonts w:cstheme="minorHAnsi"/>
          <w:b/>
          <w:i/>
          <w:sz w:val="20"/>
        </w:rPr>
        <w:t>.-</w:t>
      </w:r>
      <w:r w:rsidR="00104916" w:rsidRPr="00BD67FE">
        <w:rPr>
          <w:rFonts w:cstheme="minorHAnsi"/>
          <w:b/>
          <w:i/>
          <w:sz w:val="20"/>
          <w:u w:val="single"/>
        </w:rPr>
        <w:t xml:space="preserve"> ATENCIÓN DE ALUMNOS </w:t>
      </w:r>
      <w:r w:rsidR="00AC02AC" w:rsidRPr="00BD67FE">
        <w:rPr>
          <w:rFonts w:cstheme="minorHAnsi"/>
          <w:b/>
          <w:i/>
          <w:sz w:val="20"/>
          <w:u w:val="single"/>
        </w:rPr>
        <w:t xml:space="preserve">Y ALUMNAS </w:t>
      </w:r>
      <w:r w:rsidR="00104916" w:rsidRPr="00BD67FE">
        <w:rPr>
          <w:rFonts w:cstheme="minorHAnsi"/>
          <w:b/>
          <w:i/>
          <w:sz w:val="20"/>
          <w:u w:val="single"/>
        </w:rPr>
        <w:t>CON NECESIDADES</w:t>
      </w:r>
      <w:r w:rsidR="007F6D57" w:rsidRPr="00BD67FE">
        <w:rPr>
          <w:rFonts w:cstheme="minorHAnsi"/>
          <w:b/>
          <w:i/>
          <w:sz w:val="20"/>
          <w:u w:val="single"/>
        </w:rPr>
        <w:t xml:space="preserve"> EDUCATIVAS </w:t>
      </w:r>
      <w:r w:rsidR="00104916" w:rsidRPr="00BD67FE">
        <w:rPr>
          <w:rFonts w:cstheme="minorHAnsi"/>
          <w:b/>
          <w:i/>
          <w:sz w:val="20"/>
          <w:u w:val="single"/>
        </w:rPr>
        <w:t>ESPECIALES (</w:t>
      </w:r>
      <w:r w:rsidR="007F6D57" w:rsidRPr="00BD67FE">
        <w:rPr>
          <w:rFonts w:cstheme="minorHAnsi"/>
          <w:b/>
          <w:i/>
          <w:sz w:val="20"/>
          <w:u w:val="single"/>
        </w:rPr>
        <w:t>PROYECTO PIE)</w:t>
      </w:r>
    </w:p>
    <w:tbl>
      <w:tblPr>
        <w:tblW w:w="10875" w:type="dxa"/>
        <w:tblInd w:w="-136" w:type="dxa"/>
        <w:tblCellMar>
          <w:left w:w="70" w:type="dxa"/>
          <w:right w:w="70" w:type="dxa"/>
        </w:tblCellMar>
        <w:tblLook w:val="04A0" w:firstRow="1" w:lastRow="0" w:firstColumn="1" w:lastColumn="0" w:noHBand="0" w:noVBand="1"/>
      </w:tblPr>
      <w:tblGrid>
        <w:gridCol w:w="1187"/>
        <w:gridCol w:w="1182"/>
        <w:gridCol w:w="880"/>
        <w:gridCol w:w="880"/>
        <w:gridCol w:w="880"/>
        <w:gridCol w:w="880"/>
        <w:gridCol w:w="880"/>
        <w:gridCol w:w="880"/>
        <w:gridCol w:w="880"/>
        <w:gridCol w:w="321"/>
        <w:gridCol w:w="559"/>
        <w:gridCol w:w="720"/>
        <w:gridCol w:w="720"/>
        <w:gridCol w:w="26"/>
      </w:tblGrid>
      <w:tr w:rsidR="00BD67FE" w:rsidRPr="00BD67FE" w:rsidTr="00694AF4">
        <w:trPr>
          <w:gridAfter w:val="1"/>
          <w:wAfter w:w="26" w:type="dxa"/>
          <w:trHeight w:val="300"/>
        </w:trPr>
        <w:tc>
          <w:tcPr>
            <w:tcW w:w="1187" w:type="dxa"/>
            <w:tcBorders>
              <w:top w:val="single" w:sz="4" w:space="0" w:color="auto"/>
              <w:left w:val="single" w:sz="4" w:space="0" w:color="auto"/>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1182" w:type="dxa"/>
            <w:tcBorders>
              <w:top w:val="single" w:sz="4" w:space="0" w:color="auto"/>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3520" w:type="dxa"/>
            <w:gridSpan w:val="4"/>
            <w:tcBorders>
              <w:top w:val="single" w:sz="4" w:space="0" w:color="auto"/>
              <w:left w:val="nil"/>
              <w:bottom w:val="nil"/>
              <w:right w:val="nil"/>
            </w:tcBorders>
            <w:shd w:val="clear" w:color="auto" w:fill="auto"/>
            <w:noWrap/>
            <w:vAlign w:val="bottom"/>
            <w:hideMark/>
          </w:tcPr>
          <w:p w:rsidR="00104916" w:rsidRPr="00BD67FE" w:rsidRDefault="00694AF4" w:rsidP="00694AF4">
            <w:pPr>
              <w:spacing w:after="0" w:line="240" w:lineRule="auto"/>
              <w:rPr>
                <w:rFonts w:ascii="Calibri" w:eastAsia="Times New Roman" w:hAnsi="Calibri" w:cs="Calibri"/>
                <w:lang w:eastAsia="es-CL"/>
              </w:rPr>
            </w:pPr>
            <w:r w:rsidRPr="00BD67FE">
              <w:rPr>
                <w:rFonts w:ascii="Calibri" w:eastAsia="Times New Roman" w:hAnsi="Calibri" w:cs="Calibri"/>
                <w:lang w:eastAsia="es-CL"/>
              </w:rPr>
              <w:t xml:space="preserve">                </w:t>
            </w:r>
            <w:r w:rsidR="00104916" w:rsidRPr="00BD67FE">
              <w:rPr>
                <w:rFonts w:ascii="Calibri" w:eastAsia="Times New Roman" w:hAnsi="Calibri" w:cs="Calibri"/>
                <w:lang w:eastAsia="es-CL"/>
              </w:rPr>
              <w:t>JORNADA DIURNA</w:t>
            </w:r>
          </w:p>
        </w:tc>
        <w:tc>
          <w:tcPr>
            <w:tcW w:w="880" w:type="dxa"/>
            <w:tcBorders>
              <w:top w:val="single" w:sz="4" w:space="0" w:color="auto"/>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single" w:sz="4" w:space="0" w:color="auto"/>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single" w:sz="4" w:space="0" w:color="auto"/>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gridSpan w:val="2"/>
            <w:tcBorders>
              <w:top w:val="single" w:sz="4" w:space="0" w:color="auto"/>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720" w:type="dxa"/>
            <w:tcBorders>
              <w:top w:val="single" w:sz="4" w:space="0" w:color="auto"/>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720" w:type="dxa"/>
            <w:tcBorders>
              <w:top w:val="single" w:sz="4" w:space="0" w:color="auto"/>
              <w:left w:val="nil"/>
              <w:bottom w:val="nil"/>
              <w:right w:val="single" w:sz="8" w:space="0" w:color="auto"/>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r w:rsidRPr="00BD67FE">
              <w:rPr>
                <w:rFonts w:ascii="Calibri" w:eastAsia="Times New Roman" w:hAnsi="Calibri" w:cs="Calibri"/>
                <w:lang w:eastAsia="es-CL"/>
              </w:rPr>
              <w:t> </w:t>
            </w:r>
          </w:p>
        </w:tc>
      </w:tr>
      <w:tr w:rsidR="00BD67FE" w:rsidRPr="00BD67FE" w:rsidTr="00694AF4">
        <w:trPr>
          <w:gridAfter w:val="1"/>
          <w:wAfter w:w="26" w:type="dxa"/>
          <w:trHeight w:val="300"/>
        </w:trPr>
        <w:tc>
          <w:tcPr>
            <w:tcW w:w="1187" w:type="dxa"/>
            <w:tcBorders>
              <w:top w:val="nil"/>
              <w:left w:val="single" w:sz="4" w:space="0" w:color="auto"/>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1182"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gridSpan w:val="2"/>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72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720" w:type="dxa"/>
            <w:tcBorders>
              <w:top w:val="nil"/>
              <w:left w:val="nil"/>
              <w:bottom w:val="nil"/>
              <w:right w:val="single" w:sz="8" w:space="0" w:color="auto"/>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r w:rsidRPr="00BD67FE">
              <w:rPr>
                <w:rFonts w:ascii="Calibri" w:eastAsia="Times New Roman" w:hAnsi="Calibri" w:cs="Calibri"/>
                <w:lang w:eastAsia="es-CL"/>
              </w:rPr>
              <w:t> </w:t>
            </w:r>
          </w:p>
        </w:tc>
      </w:tr>
      <w:tr w:rsidR="00BD67FE" w:rsidRPr="00BD67FE" w:rsidTr="00694AF4">
        <w:trPr>
          <w:gridAfter w:val="1"/>
          <w:wAfter w:w="26" w:type="dxa"/>
          <w:trHeight w:val="300"/>
        </w:trPr>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1° Básico</w:t>
            </w: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2° Básico</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3° Básico</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4° Básico</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5° Básico</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6° Básico</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7° Básico</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8° Básico</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1° Medio</w:t>
            </w:r>
          </w:p>
        </w:tc>
        <w:tc>
          <w:tcPr>
            <w:tcW w:w="8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2° Medio</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3° Medio</w:t>
            </w:r>
          </w:p>
        </w:tc>
        <w:tc>
          <w:tcPr>
            <w:tcW w:w="72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4° Medio</w:t>
            </w:r>
          </w:p>
        </w:tc>
      </w:tr>
      <w:tr w:rsidR="00BD67FE" w:rsidRPr="00BD67FE" w:rsidTr="00694AF4">
        <w:trPr>
          <w:gridAfter w:val="1"/>
          <w:wAfter w:w="26" w:type="dxa"/>
          <w:trHeight w:val="300"/>
        </w:trPr>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104916" w:rsidRPr="00BD67FE" w:rsidRDefault="00985D03"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9</w:t>
            </w:r>
          </w:p>
        </w:tc>
        <w:tc>
          <w:tcPr>
            <w:tcW w:w="1182" w:type="dxa"/>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12</w:t>
            </w:r>
          </w:p>
        </w:tc>
        <w:tc>
          <w:tcPr>
            <w:tcW w:w="880" w:type="dxa"/>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10</w:t>
            </w:r>
          </w:p>
        </w:tc>
        <w:tc>
          <w:tcPr>
            <w:tcW w:w="880" w:type="dxa"/>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8</w:t>
            </w:r>
          </w:p>
        </w:tc>
        <w:tc>
          <w:tcPr>
            <w:tcW w:w="880" w:type="dxa"/>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8</w:t>
            </w:r>
          </w:p>
        </w:tc>
        <w:tc>
          <w:tcPr>
            <w:tcW w:w="880" w:type="dxa"/>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9</w:t>
            </w:r>
          </w:p>
        </w:tc>
        <w:tc>
          <w:tcPr>
            <w:tcW w:w="880" w:type="dxa"/>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985D03"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9</w:t>
            </w:r>
          </w:p>
        </w:tc>
        <w:tc>
          <w:tcPr>
            <w:tcW w:w="880" w:type="dxa"/>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11</w:t>
            </w:r>
          </w:p>
        </w:tc>
        <w:tc>
          <w:tcPr>
            <w:tcW w:w="880" w:type="dxa"/>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514002">
            <w:pPr>
              <w:spacing w:after="0" w:line="240" w:lineRule="auto"/>
              <w:jc w:val="center"/>
              <w:rPr>
                <w:rFonts w:ascii="Calibri" w:eastAsia="Times New Roman" w:hAnsi="Calibri" w:cs="Calibri"/>
                <w:lang w:eastAsia="es-CL"/>
              </w:rPr>
            </w:pPr>
            <w:r>
              <w:rPr>
                <w:rFonts w:ascii="Calibri" w:eastAsia="Times New Roman" w:hAnsi="Calibri" w:cs="Calibri"/>
                <w:lang w:eastAsia="es-CL"/>
              </w:rPr>
              <w:t>10</w:t>
            </w:r>
          </w:p>
        </w:tc>
        <w:tc>
          <w:tcPr>
            <w:tcW w:w="880" w:type="dxa"/>
            <w:gridSpan w:val="2"/>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514002">
            <w:pPr>
              <w:spacing w:after="0" w:line="240" w:lineRule="auto"/>
              <w:jc w:val="center"/>
              <w:rPr>
                <w:rFonts w:ascii="Calibri" w:eastAsia="Times New Roman" w:hAnsi="Calibri" w:cs="Calibri"/>
                <w:lang w:eastAsia="es-CL"/>
              </w:rPr>
            </w:pPr>
            <w:r>
              <w:rPr>
                <w:rFonts w:ascii="Calibri" w:eastAsia="Times New Roman" w:hAnsi="Calibri" w:cs="Calibri"/>
                <w:lang w:eastAsia="es-CL"/>
              </w:rPr>
              <w:t>7</w:t>
            </w:r>
          </w:p>
        </w:tc>
        <w:tc>
          <w:tcPr>
            <w:tcW w:w="720" w:type="dxa"/>
            <w:tcBorders>
              <w:top w:val="nil"/>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10</w:t>
            </w:r>
          </w:p>
        </w:tc>
        <w:tc>
          <w:tcPr>
            <w:tcW w:w="720" w:type="dxa"/>
            <w:tcBorders>
              <w:top w:val="nil"/>
              <w:left w:val="nil"/>
              <w:bottom w:val="single" w:sz="4" w:space="0" w:color="auto"/>
              <w:right w:val="single" w:sz="8" w:space="0" w:color="auto"/>
            </w:tcBorders>
            <w:shd w:val="clear" w:color="auto" w:fill="F2F2F2" w:themeFill="background1" w:themeFillShade="F2"/>
            <w:noWrap/>
            <w:vAlign w:val="bottom"/>
          </w:tcPr>
          <w:p w:rsidR="00104916" w:rsidRPr="00BD67FE" w:rsidRDefault="00514002" w:rsidP="00514002">
            <w:pPr>
              <w:spacing w:after="0" w:line="240" w:lineRule="auto"/>
              <w:jc w:val="center"/>
              <w:rPr>
                <w:rFonts w:ascii="Calibri" w:eastAsia="Times New Roman" w:hAnsi="Calibri" w:cs="Calibri"/>
                <w:lang w:eastAsia="es-CL"/>
              </w:rPr>
            </w:pPr>
            <w:r>
              <w:rPr>
                <w:rFonts w:ascii="Calibri" w:eastAsia="Times New Roman" w:hAnsi="Calibri" w:cs="Calibri"/>
                <w:lang w:eastAsia="es-CL"/>
              </w:rPr>
              <w:t>7</w:t>
            </w:r>
          </w:p>
        </w:tc>
      </w:tr>
      <w:tr w:rsidR="00BD67FE" w:rsidRPr="00BD67FE" w:rsidTr="00694AF4">
        <w:trPr>
          <w:gridAfter w:val="1"/>
          <w:wAfter w:w="26" w:type="dxa"/>
          <w:trHeight w:val="300"/>
        </w:trPr>
        <w:tc>
          <w:tcPr>
            <w:tcW w:w="1187" w:type="dxa"/>
            <w:tcBorders>
              <w:top w:val="nil"/>
              <w:left w:val="single" w:sz="4" w:space="0" w:color="auto"/>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1182"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gridSpan w:val="2"/>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72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720" w:type="dxa"/>
            <w:tcBorders>
              <w:top w:val="nil"/>
              <w:left w:val="nil"/>
              <w:bottom w:val="nil"/>
              <w:right w:val="single" w:sz="8" w:space="0" w:color="auto"/>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r w:rsidRPr="00BD67FE">
              <w:rPr>
                <w:rFonts w:ascii="Calibri" w:eastAsia="Times New Roman" w:hAnsi="Calibri" w:cs="Calibri"/>
                <w:lang w:eastAsia="es-CL"/>
              </w:rPr>
              <w:t> </w:t>
            </w:r>
          </w:p>
        </w:tc>
      </w:tr>
      <w:tr w:rsidR="00BD67FE" w:rsidRPr="00BD67FE" w:rsidTr="00694AF4">
        <w:trPr>
          <w:gridAfter w:val="5"/>
          <w:wAfter w:w="2346" w:type="dxa"/>
          <w:trHeight w:val="300"/>
        </w:trPr>
        <w:tc>
          <w:tcPr>
            <w:tcW w:w="1187" w:type="dxa"/>
            <w:tcBorders>
              <w:top w:val="nil"/>
              <w:left w:val="single" w:sz="4" w:space="0" w:color="auto"/>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1182"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2640" w:type="dxa"/>
            <w:gridSpan w:val="3"/>
            <w:tcBorders>
              <w:top w:val="nil"/>
              <w:left w:val="nil"/>
              <w:bottom w:val="nil"/>
              <w:right w:val="nil"/>
            </w:tcBorders>
            <w:shd w:val="clear" w:color="auto" w:fill="auto"/>
            <w:noWrap/>
            <w:vAlign w:val="bottom"/>
            <w:hideMark/>
          </w:tcPr>
          <w:p w:rsidR="00104916" w:rsidRPr="00BD67FE" w:rsidRDefault="00104916" w:rsidP="00176838">
            <w:pPr>
              <w:spacing w:after="0" w:line="240" w:lineRule="auto"/>
              <w:jc w:val="right"/>
              <w:rPr>
                <w:rFonts w:ascii="Calibri" w:eastAsia="Times New Roman" w:hAnsi="Calibri" w:cs="Calibri"/>
                <w:lang w:eastAsia="es-CL"/>
              </w:rPr>
            </w:pPr>
            <w:r w:rsidRPr="00BD67FE">
              <w:rPr>
                <w:rFonts w:ascii="Calibri" w:eastAsia="Times New Roman" w:hAnsi="Calibri" w:cs="Calibri"/>
                <w:lang w:eastAsia="es-CL"/>
              </w:rPr>
              <w:t>JORNADA VESPERTINA</w:t>
            </w: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r>
      <w:tr w:rsidR="00BD67FE" w:rsidRPr="00BD67FE" w:rsidTr="00985D03">
        <w:trPr>
          <w:gridAfter w:val="5"/>
          <w:wAfter w:w="2346" w:type="dxa"/>
          <w:trHeight w:val="300"/>
        </w:trPr>
        <w:tc>
          <w:tcPr>
            <w:tcW w:w="1187" w:type="dxa"/>
            <w:tcBorders>
              <w:top w:val="nil"/>
              <w:left w:val="single" w:sz="4" w:space="0" w:color="auto"/>
              <w:bottom w:val="single" w:sz="4" w:space="0" w:color="auto"/>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1182" w:type="dxa"/>
            <w:tcBorders>
              <w:top w:val="nil"/>
              <w:left w:val="nil"/>
              <w:bottom w:val="single" w:sz="4" w:space="0" w:color="auto"/>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single" w:sz="4" w:space="0" w:color="auto"/>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single" w:sz="4" w:space="0" w:color="auto"/>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single" w:sz="4" w:space="0" w:color="auto"/>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c>
          <w:tcPr>
            <w:tcW w:w="880" w:type="dxa"/>
            <w:tcBorders>
              <w:top w:val="nil"/>
              <w:left w:val="nil"/>
              <w:bottom w:val="nil"/>
              <w:right w:val="nil"/>
            </w:tcBorders>
            <w:shd w:val="clear" w:color="auto" w:fill="auto"/>
            <w:noWrap/>
            <w:vAlign w:val="bottom"/>
            <w:hideMark/>
          </w:tcPr>
          <w:p w:rsidR="00104916" w:rsidRPr="00BD67FE" w:rsidRDefault="00104916" w:rsidP="00176838">
            <w:pPr>
              <w:spacing w:after="0" w:line="240" w:lineRule="auto"/>
              <w:rPr>
                <w:rFonts w:ascii="Calibri" w:eastAsia="Times New Roman" w:hAnsi="Calibri" w:cs="Calibri"/>
                <w:lang w:eastAsia="es-CL"/>
              </w:rPr>
            </w:pPr>
          </w:p>
        </w:tc>
      </w:tr>
      <w:tr w:rsidR="00BD67FE" w:rsidRPr="00BD67FE" w:rsidTr="00985D03">
        <w:trPr>
          <w:gridAfter w:val="6"/>
          <w:wAfter w:w="3226" w:type="dxa"/>
          <w:trHeight w:val="300"/>
        </w:trPr>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E. Básica</w:t>
            </w: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1° NM A</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1°NM B</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2°NM A</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2°NM B</w:t>
            </w:r>
          </w:p>
        </w:tc>
        <w:tc>
          <w:tcPr>
            <w:tcW w:w="880" w:type="dxa"/>
            <w:tcBorders>
              <w:left w:val="single" w:sz="4" w:space="0" w:color="auto"/>
            </w:tcBorders>
            <w:shd w:val="clear" w:color="auto" w:fill="auto"/>
            <w:noWrap/>
            <w:vAlign w:val="center"/>
          </w:tcPr>
          <w:p w:rsidR="00104916" w:rsidRPr="00BD67FE" w:rsidRDefault="00104916" w:rsidP="00176838">
            <w:pPr>
              <w:spacing w:after="0" w:line="240" w:lineRule="auto"/>
              <w:jc w:val="center"/>
              <w:rPr>
                <w:rFonts w:ascii="Calibri" w:eastAsia="Times New Roman" w:hAnsi="Calibri" w:cs="Calibri"/>
                <w:lang w:eastAsia="es-CL"/>
              </w:rPr>
            </w:pPr>
          </w:p>
        </w:tc>
        <w:tc>
          <w:tcPr>
            <w:tcW w:w="880" w:type="dxa"/>
            <w:shd w:val="clear" w:color="auto" w:fill="auto"/>
            <w:noWrap/>
            <w:vAlign w:val="center"/>
          </w:tcPr>
          <w:p w:rsidR="00104916" w:rsidRPr="00BD67FE" w:rsidRDefault="00104916" w:rsidP="00176838">
            <w:pPr>
              <w:spacing w:after="0" w:line="240" w:lineRule="auto"/>
              <w:jc w:val="center"/>
              <w:rPr>
                <w:rFonts w:ascii="Calibri" w:eastAsia="Times New Roman" w:hAnsi="Calibri" w:cs="Calibri"/>
                <w:lang w:eastAsia="es-CL"/>
              </w:rPr>
            </w:pPr>
          </w:p>
        </w:tc>
        <w:tc>
          <w:tcPr>
            <w:tcW w:w="880" w:type="dxa"/>
            <w:shd w:val="clear" w:color="auto" w:fill="auto"/>
            <w:noWrap/>
            <w:vAlign w:val="center"/>
          </w:tcPr>
          <w:p w:rsidR="00104916" w:rsidRPr="00BD67FE" w:rsidRDefault="00104916" w:rsidP="00176838">
            <w:pPr>
              <w:spacing w:after="0" w:line="240" w:lineRule="auto"/>
              <w:rPr>
                <w:rFonts w:ascii="Calibri" w:eastAsia="Times New Roman" w:hAnsi="Calibri" w:cs="Calibri"/>
                <w:lang w:eastAsia="es-CL"/>
              </w:rPr>
            </w:pPr>
          </w:p>
        </w:tc>
      </w:tr>
      <w:tr w:rsidR="00BD67FE" w:rsidRPr="00BD67FE" w:rsidTr="00985D03">
        <w:trPr>
          <w:gridAfter w:val="6"/>
          <w:wAfter w:w="3226" w:type="dxa"/>
          <w:trHeight w:val="300"/>
        </w:trPr>
        <w:tc>
          <w:tcPr>
            <w:tcW w:w="1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04916" w:rsidRPr="00BD67FE" w:rsidRDefault="00104916" w:rsidP="00176838">
            <w:pPr>
              <w:spacing w:after="0" w:line="240" w:lineRule="auto"/>
              <w:jc w:val="center"/>
              <w:rPr>
                <w:rFonts w:ascii="Calibri" w:eastAsia="Times New Roman" w:hAnsi="Calibri" w:cs="Calibri"/>
                <w:lang w:eastAsia="es-CL"/>
              </w:rPr>
            </w:pPr>
            <w:r w:rsidRPr="00BD67FE">
              <w:rPr>
                <w:rFonts w:ascii="Calibri" w:eastAsia="Times New Roman" w:hAnsi="Calibri" w:cs="Calibri"/>
                <w:lang w:eastAsia="es-CL"/>
              </w:rPr>
              <w:t>7</w:t>
            </w:r>
          </w:p>
        </w:tc>
        <w:tc>
          <w:tcPr>
            <w:tcW w:w="118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8</w:t>
            </w:r>
          </w:p>
        </w:tc>
        <w:tc>
          <w:tcPr>
            <w:tcW w:w="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7</w:t>
            </w:r>
          </w:p>
        </w:tc>
        <w:tc>
          <w:tcPr>
            <w:tcW w:w="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6</w:t>
            </w:r>
          </w:p>
        </w:tc>
        <w:tc>
          <w:tcPr>
            <w:tcW w:w="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104916" w:rsidRPr="00BD67FE" w:rsidRDefault="00514002" w:rsidP="00176838">
            <w:pPr>
              <w:spacing w:after="0" w:line="240" w:lineRule="auto"/>
              <w:jc w:val="center"/>
              <w:rPr>
                <w:rFonts w:ascii="Calibri" w:eastAsia="Times New Roman" w:hAnsi="Calibri" w:cs="Calibri"/>
                <w:lang w:eastAsia="es-CL"/>
              </w:rPr>
            </w:pPr>
            <w:r>
              <w:rPr>
                <w:rFonts w:ascii="Calibri" w:eastAsia="Times New Roman" w:hAnsi="Calibri" w:cs="Calibri"/>
                <w:lang w:eastAsia="es-CL"/>
              </w:rPr>
              <w:t>7</w:t>
            </w:r>
          </w:p>
        </w:tc>
        <w:tc>
          <w:tcPr>
            <w:tcW w:w="880" w:type="dxa"/>
            <w:tcBorders>
              <w:left w:val="single" w:sz="4" w:space="0" w:color="auto"/>
            </w:tcBorders>
            <w:shd w:val="clear" w:color="auto" w:fill="auto"/>
            <w:noWrap/>
            <w:vAlign w:val="bottom"/>
          </w:tcPr>
          <w:p w:rsidR="00104916" w:rsidRPr="00BD67FE" w:rsidRDefault="00104916" w:rsidP="00176838">
            <w:pPr>
              <w:spacing w:after="0" w:line="240" w:lineRule="auto"/>
              <w:jc w:val="center"/>
              <w:rPr>
                <w:rFonts w:ascii="Calibri" w:eastAsia="Times New Roman" w:hAnsi="Calibri" w:cs="Calibri"/>
                <w:lang w:eastAsia="es-CL"/>
              </w:rPr>
            </w:pPr>
          </w:p>
        </w:tc>
        <w:tc>
          <w:tcPr>
            <w:tcW w:w="880" w:type="dxa"/>
            <w:shd w:val="clear" w:color="auto" w:fill="auto"/>
            <w:noWrap/>
            <w:vAlign w:val="bottom"/>
          </w:tcPr>
          <w:p w:rsidR="00104916" w:rsidRPr="00BD67FE" w:rsidRDefault="00104916" w:rsidP="00176838">
            <w:pPr>
              <w:spacing w:after="0" w:line="240" w:lineRule="auto"/>
              <w:jc w:val="center"/>
              <w:rPr>
                <w:rFonts w:ascii="Calibri" w:eastAsia="Times New Roman" w:hAnsi="Calibri" w:cs="Calibri"/>
                <w:lang w:eastAsia="es-CL"/>
              </w:rPr>
            </w:pPr>
          </w:p>
        </w:tc>
        <w:tc>
          <w:tcPr>
            <w:tcW w:w="880" w:type="dxa"/>
            <w:shd w:val="clear" w:color="auto" w:fill="auto"/>
            <w:noWrap/>
            <w:vAlign w:val="center"/>
          </w:tcPr>
          <w:p w:rsidR="00104916" w:rsidRPr="00BD67FE" w:rsidRDefault="00104916" w:rsidP="00176838">
            <w:pPr>
              <w:spacing w:after="0" w:line="240" w:lineRule="auto"/>
              <w:jc w:val="center"/>
              <w:rPr>
                <w:rFonts w:ascii="Calibri" w:eastAsia="Times New Roman" w:hAnsi="Calibri" w:cs="Calibri"/>
                <w:lang w:eastAsia="es-CL"/>
              </w:rPr>
            </w:pPr>
          </w:p>
        </w:tc>
      </w:tr>
      <w:tr w:rsidR="00BD67FE" w:rsidRPr="00BD67FE" w:rsidTr="00985D03">
        <w:trPr>
          <w:trHeight w:val="315"/>
        </w:trPr>
        <w:tc>
          <w:tcPr>
            <w:tcW w:w="4129" w:type="dxa"/>
            <w:gridSpan w:val="4"/>
            <w:tcBorders>
              <w:top w:val="nil"/>
              <w:left w:val="single" w:sz="4" w:space="0" w:color="auto"/>
              <w:bottom w:val="single" w:sz="8" w:space="0" w:color="auto"/>
              <w:right w:val="nil"/>
            </w:tcBorders>
            <w:shd w:val="clear" w:color="auto" w:fill="auto"/>
            <w:noWrap/>
            <w:vAlign w:val="bottom"/>
            <w:hideMark/>
          </w:tcPr>
          <w:p w:rsidR="00694AF4" w:rsidRPr="00BD67FE" w:rsidRDefault="00694AF4" w:rsidP="00BD67FE">
            <w:pPr>
              <w:spacing w:after="0" w:line="240" w:lineRule="auto"/>
              <w:rPr>
                <w:rFonts w:ascii="Calibri" w:eastAsia="Times New Roman" w:hAnsi="Calibri" w:cs="Calibri"/>
                <w:b/>
                <w:sz w:val="28"/>
                <w:szCs w:val="28"/>
                <w:lang w:eastAsia="es-CL"/>
              </w:rPr>
            </w:pPr>
            <w:r w:rsidRPr="00BD67FE">
              <w:rPr>
                <w:rFonts w:ascii="Calibri" w:eastAsia="Times New Roman" w:hAnsi="Calibri" w:cs="Calibri"/>
                <w:b/>
                <w:sz w:val="28"/>
                <w:szCs w:val="28"/>
                <w:lang w:eastAsia="es-CL"/>
              </w:rPr>
              <w:t xml:space="preserve">Total </w:t>
            </w:r>
            <w:r w:rsidR="00BD67FE" w:rsidRPr="00BD67FE">
              <w:rPr>
                <w:rFonts w:ascii="Calibri" w:eastAsia="Times New Roman" w:hAnsi="Calibri" w:cs="Calibri"/>
                <w:b/>
                <w:sz w:val="28"/>
                <w:szCs w:val="28"/>
                <w:lang w:eastAsia="es-CL"/>
              </w:rPr>
              <w:t xml:space="preserve">estudiantes </w:t>
            </w:r>
            <w:r w:rsidRPr="00BD67FE">
              <w:rPr>
                <w:rFonts w:ascii="Calibri" w:eastAsia="Times New Roman" w:hAnsi="Calibri" w:cs="Calibri"/>
                <w:b/>
                <w:sz w:val="28"/>
                <w:szCs w:val="28"/>
                <w:lang w:eastAsia="es-CL"/>
              </w:rPr>
              <w:t>atendidos:  </w:t>
            </w:r>
            <w:r w:rsidR="00514002">
              <w:rPr>
                <w:rFonts w:ascii="Calibri" w:eastAsia="Times New Roman" w:hAnsi="Calibri" w:cs="Calibri"/>
                <w:b/>
                <w:sz w:val="28"/>
                <w:szCs w:val="28"/>
                <w:lang w:eastAsia="es-CL"/>
              </w:rPr>
              <w:t>145</w:t>
            </w:r>
          </w:p>
        </w:tc>
        <w:tc>
          <w:tcPr>
            <w:tcW w:w="880" w:type="dxa"/>
            <w:tcBorders>
              <w:top w:val="nil"/>
              <w:left w:val="nil"/>
              <w:bottom w:val="single" w:sz="8" w:space="0" w:color="auto"/>
              <w:right w:val="nil"/>
            </w:tcBorders>
            <w:shd w:val="clear" w:color="auto" w:fill="auto"/>
            <w:noWrap/>
            <w:vAlign w:val="bottom"/>
            <w:hideMark/>
          </w:tcPr>
          <w:p w:rsidR="00694AF4" w:rsidRPr="00BD67FE" w:rsidRDefault="00694AF4" w:rsidP="00176838">
            <w:pPr>
              <w:spacing w:after="0" w:line="240" w:lineRule="auto"/>
              <w:rPr>
                <w:rFonts w:ascii="Calibri" w:eastAsia="Times New Roman" w:hAnsi="Calibri" w:cs="Calibri"/>
                <w:lang w:eastAsia="es-CL"/>
              </w:rPr>
            </w:pPr>
            <w:r w:rsidRPr="00BD67FE">
              <w:rPr>
                <w:rFonts w:ascii="Calibri" w:eastAsia="Times New Roman" w:hAnsi="Calibri" w:cs="Calibri"/>
                <w:lang w:eastAsia="es-CL"/>
              </w:rPr>
              <w:t> </w:t>
            </w:r>
          </w:p>
        </w:tc>
        <w:tc>
          <w:tcPr>
            <w:tcW w:w="880" w:type="dxa"/>
            <w:tcBorders>
              <w:left w:val="nil"/>
              <w:bottom w:val="single" w:sz="8" w:space="0" w:color="auto"/>
              <w:right w:val="nil"/>
            </w:tcBorders>
            <w:shd w:val="clear" w:color="auto" w:fill="auto"/>
            <w:noWrap/>
            <w:vAlign w:val="bottom"/>
            <w:hideMark/>
          </w:tcPr>
          <w:p w:rsidR="00694AF4" w:rsidRPr="00BD67FE" w:rsidRDefault="00694AF4" w:rsidP="00176838">
            <w:pPr>
              <w:spacing w:after="0" w:line="240" w:lineRule="auto"/>
              <w:rPr>
                <w:rFonts w:ascii="Calibri" w:eastAsia="Times New Roman" w:hAnsi="Calibri" w:cs="Calibri"/>
                <w:lang w:eastAsia="es-CL"/>
              </w:rPr>
            </w:pPr>
            <w:r w:rsidRPr="00BD67FE">
              <w:rPr>
                <w:rFonts w:ascii="Calibri" w:eastAsia="Times New Roman" w:hAnsi="Calibri" w:cs="Calibri"/>
                <w:lang w:eastAsia="es-CL"/>
              </w:rPr>
              <w:t> </w:t>
            </w:r>
          </w:p>
        </w:tc>
        <w:tc>
          <w:tcPr>
            <w:tcW w:w="880" w:type="dxa"/>
            <w:tcBorders>
              <w:left w:val="nil"/>
              <w:bottom w:val="single" w:sz="8" w:space="0" w:color="auto"/>
              <w:right w:val="nil"/>
            </w:tcBorders>
            <w:shd w:val="clear" w:color="auto" w:fill="auto"/>
            <w:noWrap/>
            <w:vAlign w:val="bottom"/>
            <w:hideMark/>
          </w:tcPr>
          <w:p w:rsidR="00694AF4" w:rsidRPr="00BD67FE" w:rsidRDefault="00694AF4" w:rsidP="00176838">
            <w:pPr>
              <w:spacing w:after="0" w:line="240" w:lineRule="auto"/>
              <w:rPr>
                <w:rFonts w:ascii="Calibri" w:eastAsia="Times New Roman" w:hAnsi="Calibri" w:cs="Calibri"/>
                <w:lang w:eastAsia="es-CL"/>
              </w:rPr>
            </w:pPr>
            <w:r w:rsidRPr="00BD67FE">
              <w:rPr>
                <w:rFonts w:ascii="Calibri" w:eastAsia="Times New Roman" w:hAnsi="Calibri" w:cs="Calibri"/>
                <w:lang w:eastAsia="es-CL"/>
              </w:rPr>
              <w:t> </w:t>
            </w:r>
          </w:p>
        </w:tc>
        <w:tc>
          <w:tcPr>
            <w:tcW w:w="880" w:type="dxa"/>
            <w:tcBorders>
              <w:left w:val="nil"/>
              <w:bottom w:val="single" w:sz="8" w:space="0" w:color="auto"/>
              <w:right w:val="nil"/>
            </w:tcBorders>
            <w:shd w:val="clear" w:color="auto" w:fill="auto"/>
            <w:noWrap/>
            <w:vAlign w:val="bottom"/>
            <w:hideMark/>
          </w:tcPr>
          <w:p w:rsidR="00694AF4" w:rsidRPr="00BD67FE" w:rsidRDefault="00694AF4" w:rsidP="00176838">
            <w:pPr>
              <w:spacing w:after="0" w:line="240" w:lineRule="auto"/>
              <w:rPr>
                <w:rFonts w:ascii="Calibri" w:eastAsia="Times New Roman" w:hAnsi="Calibri" w:cs="Calibri"/>
                <w:lang w:eastAsia="es-CL"/>
              </w:rPr>
            </w:pPr>
            <w:r w:rsidRPr="00BD67FE">
              <w:rPr>
                <w:rFonts w:ascii="Calibri" w:eastAsia="Times New Roman" w:hAnsi="Calibri" w:cs="Calibri"/>
                <w:lang w:eastAsia="es-CL"/>
              </w:rPr>
              <w:t> </w:t>
            </w:r>
          </w:p>
        </w:tc>
        <w:tc>
          <w:tcPr>
            <w:tcW w:w="1201" w:type="dxa"/>
            <w:gridSpan w:val="2"/>
            <w:tcBorders>
              <w:top w:val="nil"/>
              <w:left w:val="nil"/>
              <w:bottom w:val="single" w:sz="8" w:space="0" w:color="auto"/>
              <w:right w:val="nil"/>
            </w:tcBorders>
            <w:shd w:val="clear" w:color="auto" w:fill="auto"/>
            <w:noWrap/>
            <w:vAlign w:val="bottom"/>
            <w:hideMark/>
          </w:tcPr>
          <w:p w:rsidR="00694AF4" w:rsidRPr="00BD67FE" w:rsidRDefault="00694AF4" w:rsidP="00176838">
            <w:pPr>
              <w:spacing w:after="0" w:line="240" w:lineRule="auto"/>
              <w:rPr>
                <w:rFonts w:ascii="Calibri" w:eastAsia="Times New Roman" w:hAnsi="Calibri" w:cs="Calibri"/>
                <w:lang w:eastAsia="es-CL"/>
              </w:rPr>
            </w:pPr>
            <w:r w:rsidRPr="00BD67FE">
              <w:rPr>
                <w:rFonts w:ascii="Calibri" w:eastAsia="Times New Roman" w:hAnsi="Calibri" w:cs="Calibri"/>
                <w:lang w:eastAsia="es-CL"/>
              </w:rPr>
              <w:t> </w:t>
            </w:r>
          </w:p>
        </w:tc>
        <w:tc>
          <w:tcPr>
            <w:tcW w:w="2025" w:type="dxa"/>
            <w:gridSpan w:val="4"/>
            <w:tcBorders>
              <w:top w:val="nil"/>
              <w:left w:val="nil"/>
              <w:bottom w:val="single" w:sz="8" w:space="0" w:color="auto"/>
              <w:right w:val="single" w:sz="8" w:space="0" w:color="auto"/>
            </w:tcBorders>
            <w:shd w:val="clear" w:color="auto" w:fill="auto"/>
            <w:noWrap/>
            <w:vAlign w:val="bottom"/>
            <w:hideMark/>
          </w:tcPr>
          <w:p w:rsidR="00694AF4" w:rsidRPr="00BD67FE" w:rsidRDefault="00694AF4" w:rsidP="00176838">
            <w:pPr>
              <w:spacing w:after="0" w:line="240" w:lineRule="auto"/>
              <w:rPr>
                <w:rFonts w:ascii="Calibri" w:eastAsia="Times New Roman" w:hAnsi="Calibri" w:cs="Calibri"/>
                <w:lang w:eastAsia="es-CL"/>
              </w:rPr>
            </w:pPr>
            <w:r w:rsidRPr="00BD67FE">
              <w:rPr>
                <w:rFonts w:ascii="Calibri" w:eastAsia="Times New Roman" w:hAnsi="Calibri" w:cs="Calibri"/>
                <w:lang w:eastAsia="es-CL"/>
              </w:rPr>
              <w:t> </w:t>
            </w:r>
          </w:p>
        </w:tc>
      </w:tr>
    </w:tbl>
    <w:p w:rsidR="00104916" w:rsidRDefault="00104916" w:rsidP="00104916">
      <w:pPr>
        <w:jc w:val="both"/>
        <w:rPr>
          <w:rFonts w:cstheme="minorHAnsi"/>
          <w:color w:val="FF0000"/>
          <w:sz w:val="20"/>
          <w:szCs w:val="20"/>
        </w:rPr>
      </w:pPr>
    </w:p>
    <w:p w:rsidR="00985D03" w:rsidRPr="00BD67FE" w:rsidRDefault="00985D03" w:rsidP="00985D03">
      <w:pPr>
        <w:jc w:val="both"/>
        <w:rPr>
          <w:rFonts w:cstheme="minorHAnsi"/>
          <w:b/>
          <w:i/>
          <w:sz w:val="24"/>
          <w:szCs w:val="24"/>
          <w:u w:val="single"/>
        </w:rPr>
      </w:pPr>
      <w:r w:rsidRPr="00BD67FE">
        <w:rPr>
          <w:rFonts w:cstheme="minorHAnsi"/>
          <w:b/>
          <w:i/>
          <w:sz w:val="24"/>
          <w:szCs w:val="24"/>
          <w:u w:val="single"/>
        </w:rPr>
        <w:t>ACTIVIDADES</w:t>
      </w:r>
      <w:r w:rsidR="00BD67FE" w:rsidRPr="00BD67FE">
        <w:rPr>
          <w:rFonts w:cstheme="minorHAnsi"/>
          <w:b/>
          <w:i/>
          <w:sz w:val="24"/>
          <w:szCs w:val="24"/>
          <w:u w:val="single"/>
        </w:rPr>
        <w:t xml:space="preserve"> RELEVANTES</w:t>
      </w:r>
      <w:r w:rsidR="00176838">
        <w:rPr>
          <w:rFonts w:cstheme="minorHAnsi"/>
          <w:b/>
          <w:i/>
          <w:sz w:val="24"/>
          <w:szCs w:val="24"/>
          <w:u w:val="single"/>
        </w:rPr>
        <w:t xml:space="preserve"> DE PIE</w:t>
      </w:r>
      <w:r w:rsidRPr="00BD67FE">
        <w:rPr>
          <w:rFonts w:cstheme="minorHAnsi"/>
          <w:b/>
          <w:i/>
          <w:sz w:val="24"/>
          <w:szCs w:val="24"/>
          <w:u w:val="single"/>
        </w:rPr>
        <w:t>:</w:t>
      </w:r>
    </w:p>
    <w:p w:rsidR="00985D03" w:rsidRPr="00BD67FE" w:rsidRDefault="00985D03" w:rsidP="00985D03">
      <w:pPr>
        <w:pStyle w:val="Prrafodelista"/>
        <w:numPr>
          <w:ilvl w:val="0"/>
          <w:numId w:val="13"/>
        </w:numPr>
        <w:jc w:val="both"/>
        <w:rPr>
          <w:rFonts w:cstheme="minorHAnsi"/>
          <w:b/>
          <w:i/>
          <w:sz w:val="20"/>
        </w:rPr>
      </w:pPr>
      <w:r w:rsidRPr="00BD67FE">
        <w:rPr>
          <w:rFonts w:cstheme="minorHAnsi"/>
          <w:b/>
          <w:i/>
          <w:sz w:val="20"/>
        </w:rPr>
        <w:t>Recreos entretenidos.</w:t>
      </w:r>
    </w:p>
    <w:p w:rsidR="00985D03" w:rsidRPr="00BD67FE" w:rsidRDefault="00985D03" w:rsidP="00985D03">
      <w:pPr>
        <w:pStyle w:val="Prrafodelista"/>
        <w:numPr>
          <w:ilvl w:val="0"/>
          <w:numId w:val="13"/>
        </w:numPr>
        <w:jc w:val="both"/>
        <w:rPr>
          <w:rFonts w:cstheme="minorHAnsi"/>
          <w:b/>
          <w:i/>
          <w:sz w:val="20"/>
        </w:rPr>
      </w:pPr>
      <w:r w:rsidRPr="00BD67FE">
        <w:rPr>
          <w:rFonts w:cstheme="minorHAnsi"/>
          <w:b/>
          <w:i/>
          <w:sz w:val="20"/>
        </w:rPr>
        <w:t xml:space="preserve">Atenciones en aula común y aula de recursos. </w:t>
      </w:r>
    </w:p>
    <w:p w:rsidR="00985D03" w:rsidRPr="00BD67FE" w:rsidRDefault="00985D03" w:rsidP="00985D03">
      <w:pPr>
        <w:pStyle w:val="Prrafodelista"/>
        <w:numPr>
          <w:ilvl w:val="0"/>
          <w:numId w:val="13"/>
        </w:numPr>
        <w:jc w:val="both"/>
        <w:rPr>
          <w:rFonts w:cstheme="minorHAnsi"/>
          <w:b/>
          <w:i/>
          <w:sz w:val="20"/>
        </w:rPr>
      </w:pPr>
      <w:r w:rsidRPr="00BD67FE">
        <w:rPr>
          <w:rFonts w:cstheme="minorHAnsi"/>
          <w:b/>
          <w:i/>
          <w:sz w:val="20"/>
        </w:rPr>
        <w:t>Escuelas para padres.</w:t>
      </w:r>
    </w:p>
    <w:p w:rsidR="00985D03" w:rsidRPr="00BD67FE" w:rsidRDefault="00985D03" w:rsidP="00985D03">
      <w:pPr>
        <w:pStyle w:val="Prrafodelista"/>
        <w:numPr>
          <w:ilvl w:val="0"/>
          <w:numId w:val="13"/>
        </w:numPr>
        <w:jc w:val="both"/>
        <w:rPr>
          <w:rFonts w:cstheme="minorHAnsi"/>
          <w:b/>
          <w:i/>
          <w:sz w:val="20"/>
        </w:rPr>
      </w:pPr>
      <w:r w:rsidRPr="00BD67FE">
        <w:rPr>
          <w:rFonts w:cstheme="minorHAnsi"/>
          <w:b/>
          <w:i/>
          <w:sz w:val="20"/>
        </w:rPr>
        <w:t xml:space="preserve">Sensibilizaciones profesores. </w:t>
      </w:r>
    </w:p>
    <w:p w:rsidR="00985D03" w:rsidRPr="00BD67FE" w:rsidRDefault="00985D03" w:rsidP="00985D03">
      <w:pPr>
        <w:pStyle w:val="Prrafodelista"/>
        <w:numPr>
          <w:ilvl w:val="0"/>
          <w:numId w:val="12"/>
        </w:numPr>
        <w:jc w:val="both"/>
        <w:rPr>
          <w:rFonts w:cstheme="minorHAnsi"/>
          <w:b/>
          <w:i/>
          <w:sz w:val="20"/>
        </w:rPr>
      </w:pPr>
      <w:r w:rsidRPr="00BD67FE">
        <w:rPr>
          <w:rFonts w:cstheme="minorHAnsi"/>
          <w:b/>
          <w:i/>
          <w:sz w:val="20"/>
        </w:rPr>
        <w:t xml:space="preserve">Talleres: </w:t>
      </w:r>
    </w:p>
    <w:p w:rsidR="00985D03" w:rsidRPr="00BD67FE" w:rsidRDefault="00985D03" w:rsidP="00985D03">
      <w:pPr>
        <w:pStyle w:val="Prrafodelista"/>
        <w:numPr>
          <w:ilvl w:val="0"/>
          <w:numId w:val="14"/>
        </w:numPr>
        <w:jc w:val="both"/>
        <w:rPr>
          <w:rFonts w:cstheme="minorHAnsi"/>
          <w:b/>
          <w:i/>
          <w:sz w:val="20"/>
        </w:rPr>
      </w:pPr>
      <w:proofErr w:type="spellStart"/>
      <w:r w:rsidRPr="00BD67FE">
        <w:rPr>
          <w:rFonts w:cstheme="minorHAnsi"/>
          <w:b/>
          <w:i/>
          <w:sz w:val="20"/>
        </w:rPr>
        <w:t>Sensoriom</w:t>
      </w:r>
      <w:r w:rsidR="007403A1">
        <w:rPr>
          <w:rFonts w:cstheme="minorHAnsi"/>
          <w:b/>
          <w:i/>
          <w:sz w:val="20"/>
        </w:rPr>
        <w:t>o</w:t>
      </w:r>
      <w:r w:rsidRPr="00BD67FE">
        <w:rPr>
          <w:rFonts w:cstheme="minorHAnsi"/>
          <w:b/>
          <w:i/>
          <w:sz w:val="20"/>
        </w:rPr>
        <w:t>tor</w:t>
      </w:r>
      <w:proofErr w:type="spellEnd"/>
      <w:r w:rsidRPr="00BD67FE">
        <w:rPr>
          <w:rFonts w:cstheme="minorHAnsi"/>
          <w:b/>
          <w:i/>
          <w:sz w:val="20"/>
        </w:rPr>
        <w:t>.</w:t>
      </w:r>
    </w:p>
    <w:p w:rsidR="00985D03" w:rsidRPr="00BD67FE" w:rsidRDefault="00985D03" w:rsidP="00985D03">
      <w:pPr>
        <w:pStyle w:val="Prrafodelista"/>
        <w:numPr>
          <w:ilvl w:val="0"/>
          <w:numId w:val="14"/>
        </w:numPr>
        <w:jc w:val="both"/>
        <w:rPr>
          <w:rFonts w:cstheme="minorHAnsi"/>
          <w:b/>
          <w:i/>
          <w:sz w:val="20"/>
        </w:rPr>
      </w:pPr>
      <w:r w:rsidRPr="00BD67FE">
        <w:rPr>
          <w:rFonts w:cstheme="minorHAnsi"/>
          <w:b/>
          <w:i/>
          <w:sz w:val="20"/>
        </w:rPr>
        <w:t xml:space="preserve">Estimulación cognitiva. </w:t>
      </w:r>
    </w:p>
    <w:p w:rsidR="00BD67FE" w:rsidRPr="00BD67FE" w:rsidRDefault="00985D03" w:rsidP="00176838">
      <w:pPr>
        <w:pStyle w:val="Prrafodelista"/>
        <w:numPr>
          <w:ilvl w:val="0"/>
          <w:numId w:val="14"/>
        </w:numPr>
        <w:jc w:val="both"/>
        <w:rPr>
          <w:rFonts w:cstheme="minorHAnsi"/>
          <w:sz w:val="20"/>
          <w:szCs w:val="20"/>
        </w:rPr>
      </w:pPr>
      <w:r w:rsidRPr="00BD67FE">
        <w:rPr>
          <w:rFonts w:cstheme="minorHAnsi"/>
          <w:b/>
          <w:i/>
          <w:sz w:val="20"/>
        </w:rPr>
        <w:t>Regulación emocional.</w:t>
      </w:r>
    </w:p>
    <w:p w:rsidR="00985D03" w:rsidRPr="00E75BE5" w:rsidRDefault="00985D03" w:rsidP="00176838">
      <w:pPr>
        <w:pStyle w:val="Prrafodelista"/>
        <w:numPr>
          <w:ilvl w:val="0"/>
          <w:numId w:val="14"/>
        </w:numPr>
        <w:jc w:val="both"/>
        <w:rPr>
          <w:rFonts w:cstheme="minorHAnsi"/>
          <w:sz w:val="20"/>
          <w:szCs w:val="20"/>
        </w:rPr>
      </w:pPr>
      <w:r w:rsidRPr="00BD67FE">
        <w:rPr>
          <w:rFonts w:cstheme="minorHAnsi"/>
          <w:b/>
          <w:i/>
          <w:sz w:val="20"/>
        </w:rPr>
        <w:t>Habilidades sociales.</w:t>
      </w:r>
    </w:p>
    <w:p w:rsidR="00E75BE5" w:rsidRPr="0060245C" w:rsidRDefault="00E75BE5" w:rsidP="00E75BE5">
      <w:pPr>
        <w:pStyle w:val="Prrafodelista"/>
        <w:ind w:left="1440"/>
        <w:jc w:val="both"/>
        <w:rPr>
          <w:rFonts w:cstheme="minorHAnsi"/>
          <w:sz w:val="20"/>
          <w:szCs w:val="20"/>
        </w:rPr>
      </w:pPr>
    </w:p>
    <w:p w:rsidR="00DA6721" w:rsidRDefault="0060245C" w:rsidP="0060245C">
      <w:pPr>
        <w:jc w:val="both"/>
        <w:rPr>
          <w:rFonts w:cstheme="minorHAnsi"/>
          <w:b/>
          <w:i/>
          <w:sz w:val="20"/>
          <w:szCs w:val="20"/>
          <w:u w:val="single"/>
        </w:rPr>
      </w:pPr>
      <w:r w:rsidRPr="0060245C">
        <w:rPr>
          <w:rFonts w:cstheme="minorHAnsi"/>
          <w:b/>
          <w:i/>
          <w:sz w:val="20"/>
          <w:szCs w:val="20"/>
          <w:u w:val="single"/>
        </w:rPr>
        <w:t xml:space="preserve">I.- Resultados SIMCE </w:t>
      </w:r>
      <w:r w:rsidR="00DA6721">
        <w:rPr>
          <w:rFonts w:cstheme="minorHAnsi"/>
          <w:b/>
          <w:i/>
          <w:sz w:val="20"/>
          <w:szCs w:val="20"/>
          <w:u w:val="single"/>
        </w:rPr>
        <w:t xml:space="preserve"> </w:t>
      </w:r>
    </w:p>
    <w:p w:rsidR="0060245C" w:rsidRDefault="00DA6721" w:rsidP="0060245C">
      <w:pPr>
        <w:jc w:val="both"/>
        <w:rPr>
          <w:rFonts w:cstheme="minorHAnsi"/>
          <w:b/>
          <w:i/>
          <w:sz w:val="20"/>
          <w:szCs w:val="20"/>
          <w:u w:val="single"/>
        </w:rPr>
      </w:pPr>
      <w:r>
        <w:rPr>
          <w:rFonts w:cstheme="minorHAnsi"/>
          <w:b/>
          <w:i/>
          <w:sz w:val="20"/>
          <w:szCs w:val="20"/>
          <w:u w:val="single"/>
        </w:rPr>
        <w:t xml:space="preserve">4° Básico </w:t>
      </w:r>
      <w:r w:rsidR="00B63465">
        <w:rPr>
          <w:rFonts w:cstheme="minorHAnsi"/>
          <w:b/>
          <w:i/>
          <w:sz w:val="20"/>
          <w:szCs w:val="20"/>
          <w:u w:val="single"/>
        </w:rPr>
        <w:t>2024</w:t>
      </w:r>
    </w:p>
    <w:tbl>
      <w:tblPr>
        <w:tblW w:w="10029" w:type="dxa"/>
        <w:tblInd w:w="-10" w:type="dxa"/>
        <w:tblCellMar>
          <w:left w:w="0" w:type="dxa"/>
          <w:right w:w="0" w:type="dxa"/>
        </w:tblCellMar>
        <w:tblLook w:val="0420" w:firstRow="1" w:lastRow="0" w:firstColumn="0" w:lastColumn="0" w:noHBand="0" w:noVBand="1"/>
      </w:tblPr>
      <w:tblGrid>
        <w:gridCol w:w="5802"/>
        <w:gridCol w:w="1276"/>
        <w:gridCol w:w="2951"/>
      </w:tblGrid>
      <w:tr w:rsidR="00924E90" w:rsidRPr="00924E90" w:rsidTr="00924E90">
        <w:trPr>
          <w:trHeight w:val="410"/>
        </w:trPr>
        <w:tc>
          <w:tcPr>
            <w:tcW w:w="580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4E90" w:rsidRPr="00924E90" w:rsidRDefault="00924E90" w:rsidP="00924E90">
            <w:pPr>
              <w:spacing w:after="0" w:line="240" w:lineRule="auto"/>
              <w:jc w:val="center"/>
              <w:rPr>
                <w:rFonts w:ascii="Arial" w:eastAsia="Times New Roman" w:hAnsi="Arial" w:cs="Arial"/>
                <w:lang w:eastAsia="es-CL"/>
              </w:rPr>
            </w:pPr>
            <w:r w:rsidRPr="00924E90">
              <w:rPr>
                <w:rFonts w:ascii="Lucida Sans Unicode" w:eastAsia="Times New Roman" w:hAnsi="Lucida Sans Unicode" w:cs="Lucida Sans Unicode"/>
                <w:b/>
                <w:bCs/>
                <w:color w:val="FFFFFF"/>
                <w:kern w:val="24"/>
                <w:lang w:eastAsia="es-CL"/>
              </w:rPr>
              <w:t>Indicador</w:t>
            </w:r>
          </w:p>
        </w:tc>
        <w:tc>
          <w:tcPr>
            <w:tcW w:w="1276"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4E90" w:rsidRPr="00924E90" w:rsidRDefault="00924E90" w:rsidP="00924E90">
            <w:pPr>
              <w:spacing w:after="0" w:line="240" w:lineRule="auto"/>
              <w:jc w:val="center"/>
              <w:rPr>
                <w:rFonts w:ascii="Arial" w:eastAsia="Times New Roman" w:hAnsi="Arial" w:cs="Arial"/>
                <w:lang w:eastAsia="es-CL"/>
              </w:rPr>
            </w:pPr>
            <w:r w:rsidRPr="00924E90">
              <w:rPr>
                <w:rFonts w:ascii="Lucida Sans Unicode" w:eastAsia="Times New Roman" w:hAnsi="Lucida Sans Unicode" w:cs="Lucida Sans Unicode"/>
                <w:b/>
                <w:bCs/>
                <w:color w:val="FFFFFF"/>
                <w:kern w:val="24"/>
                <w:lang w:eastAsia="es-CL"/>
              </w:rPr>
              <w:t>Puntaje</w:t>
            </w:r>
          </w:p>
        </w:tc>
        <w:tc>
          <w:tcPr>
            <w:tcW w:w="295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4E90" w:rsidRPr="00924E90" w:rsidRDefault="00924E90" w:rsidP="00924E90">
            <w:pPr>
              <w:spacing w:after="0" w:line="240" w:lineRule="auto"/>
              <w:jc w:val="center"/>
              <w:rPr>
                <w:rFonts w:ascii="Arial" w:eastAsia="Times New Roman" w:hAnsi="Arial" w:cs="Arial"/>
                <w:lang w:eastAsia="es-CL"/>
              </w:rPr>
            </w:pPr>
            <w:r w:rsidRPr="00924E90">
              <w:rPr>
                <w:rFonts w:ascii="Lucida Sans Unicode" w:eastAsia="Times New Roman" w:hAnsi="Lucida Sans Unicode" w:cs="Lucida Sans Unicode"/>
                <w:b/>
                <w:bCs/>
                <w:color w:val="FFFFFF"/>
                <w:kern w:val="24"/>
                <w:lang w:val="es-ES" w:eastAsia="es-CL"/>
              </w:rPr>
              <w:t>Incremento</w:t>
            </w:r>
          </w:p>
        </w:tc>
      </w:tr>
      <w:tr w:rsidR="00924E90" w:rsidRPr="00924E90" w:rsidTr="00924E90">
        <w:trPr>
          <w:trHeight w:val="378"/>
        </w:trPr>
        <w:tc>
          <w:tcPr>
            <w:tcW w:w="580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924E90" w:rsidP="00924E90">
            <w:pPr>
              <w:spacing w:after="0" w:line="240" w:lineRule="auto"/>
              <w:rPr>
                <w:rFonts w:eastAsia="Times New Roman" w:cstheme="minorHAnsi"/>
                <w:lang w:eastAsia="es-CL"/>
              </w:rPr>
            </w:pPr>
            <w:r w:rsidRPr="00924E90">
              <w:rPr>
                <w:rFonts w:eastAsia="Times New Roman" w:cstheme="minorHAnsi"/>
                <w:color w:val="000000"/>
                <w:kern w:val="24"/>
                <w:lang w:val="es-ES" w:eastAsia="es-CL"/>
              </w:rPr>
              <w:t>Autoestima académica y motivación escolar</w:t>
            </w:r>
          </w:p>
        </w:tc>
        <w:tc>
          <w:tcPr>
            <w:tcW w:w="1276"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B63465" w:rsidP="00924E90">
            <w:pPr>
              <w:spacing w:after="0" w:line="240" w:lineRule="auto"/>
              <w:jc w:val="center"/>
              <w:rPr>
                <w:rFonts w:eastAsia="Times New Roman" w:cstheme="minorHAnsi"/>
                <w:lang w:eastAsia="es-CL"/>
              </w:rPr>
            </w:pPr>
            <w:r>
              <w:rPr>
                <w:rFonts w:eastAsia="Times New Roman" w:cstheme="minorHAnsi"/>
                <w:color w:val="000000"/>
                <w:kern w:val="24"/>
                <w:lang w:val="es-ES" w:eastAsia="es-CL"/>
              </w:rPr>
              <w:t>70</w:t>
            </w:r>
          </w:p>
        </w:tc>
        <w:tc>
          <w:tcPr>
            <w:tcW w:w="2951"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B63465" w:rsidP="00924E90">
            <w:pPr>
              <w:spacing w:after="0" w:line="240" w:lineRule="auto"/>
              <w:jc w:val="center"/>
              <w:rPr>
                <w:rFonts w:eastAsia="Times New Roman" w:cstheme="minorHAnsi"/>
                <w:lang w:eastAsia="es-CL"/>
              </w:rPr>
            </w:pPr>
            <w:r>
              <w:rPr>
                <w:rFonts w:eastAsia="Times New Roman" w:cstheme="minorHAnsi"/>
                <w:color w:val="000000"/>
                <w:kern w:val="24"/>
                <w:lang w:val="es-ES" w:eastAsia="es-CL"/>
              </w:rPr>
              <w:t>-7</w:t>
            </w:r>
          </w:p>
        </w:tc>
      </w:tr>
      <w:tr w:rsidR="00924E90" w:rsidRPr="00924E90" w:rsidTr="00924E90">
        <w:trPr>
          <w:trHeight w:val="397"/>
        </w:trPr>
        <w:tc>
          <w:tcPr>
            <w:tcW w:w="58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924E90" w:rsidP="00924E90">
            <w:pPr>
              <w:spacing w:after="0" w:line="240" w:lineRule="auto"/>
              <w:rPr>
                <w:rFonts w:eastAsia="Times New Roman" w:cstheme="minorHAnsi"/>
                <w:lang w:eastAsia="es-CL"/>
              </w:rPr>
            </w:pPr>
            <w:r w:rsidRPr="00924E90">
              <w:rPr>
                <w:rFonts w:eastAsia="Times New Roman" w:cstheme="minorHAnsi"/>
                <w:color w:val="000000"/>
                <w:kern w:val="24"/>
                <w:lang w:eastAsia="es-CL"/>
              </w:rPr>
              <w:t>Clima de convivencia escolar</w:t>
            </w:r>
          </w:p>
        </w:tc>
        <w:tc>
          <w:tcPr>
            <w:tcW w:w="12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B63465" w:rsidP="00924E90">
            <w:pPr>
              <w:spacing w:after="0" w:line="240" w:lineRule="auto"/>
              <w:jc w:val="center"/>
              <w:rPr>
                <w:rFonts w:eastAsia="Times New Roman" w:cstheme="minorHAnsi"/>
                <w:lang w:eastAsia="es-CL"/>
              </w:rPr>
            </w:pPr>
            <w:r>
              <w:rPr>
                <w:rFonts w:eastAsia="Times New Roman" w:cstheme="minorHAnsi"/>
                <w:color w:val="000000"/>
                <w:kern w:val="24"/>
                <w:lang w:val="es-ES" w:eastAsia="es-CL"/>
              </w:rPr>
              <w:t>71</w:t>
            </w:r>
          </w:p>
        </w:tc>
        <w:tc>
          <w:tcPr>
            <w:tcW w:w="295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B63465" w:rsidP="00924E90">
            <w:pPr>
              <w:spacing w:after="0" w:line="240" w:lineRule="auto"/>
              <w:jc w:val="center"/>
              <w:rPr>
                <w:rFonts w:eastAsia="Times New Roman" w:cstheme="minorHAnsi"/>
                <w:lang w:eastAsia="es-CL"/>
              </w:rPr>
            </w:pPr>
            <w:r>
              <w:rPr>
                <w:rFonts w:eastAsia="Times New Roman" w:cstheme="minorHAnsi"/>
                <w:color w:val="000000"/>
                <w:kern w:val="24"/>
                <w:lang w:val="es-ES" w:eastAsia="es-CL"/>
              </w:rPr>
              <w:t>-4</w:t>
            </w:r>
          </w:p>
        </w:tc>
      </w:tr>
      <w:tr w:rsidR="00924E90" w:rsidRPr="00924E90" w:rsidTr="00924E90">
        <w:trPr>
          <w:trHeight w:val="405"/>
        </w:trPr>
        <w:tc>
          <w:tcPr>
            <w:tcW w:w="58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924E90" w:rsidP="00924E90">
            <w:pPr>
              <w:spacing w:after="0" w:line="240" w:lineRule="auto"/>
              <w:rPr>
                <w:rFonts w:eastAsia="Times New Roman" w:cstheme="minorHAnsi"/>
                <w:lang w:eastAsia="es-CL"/>
              </w:rPr>
            </w:pPr>
            <w:r w:rsidRPr="00924E90">
              <w:rPr>
                <w:rFonts w:eastAsia="Times New Roman" w:cstheme="minorHAnsi"/>
                <w:color w:val="000000"/>
                <w:kern w:val="24"/>
                <w:lang w:eastAsia="es-CL"/>
              </w:rPr>
              <w:t>Participación y formación ciudadana</w:t>
            </w:r>
          </w:p>
        </w:tc>
        <w:tc>
          <w:tcPr>
            <w:tcW w:w="12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B63465" w:rsidP="00924E90">
            <w:pPr>
              <w:spacing w:after="0" w:line="240" w:lineRule="auto"/>
              <w:jc w:val="center"/>
              <w:rPr>
                <w:rFonts w:eastAsia="Times New Roman" w:cstheme="minorHAnsi"/>
                <w:lang w:eastAsia="es-CL"/>
              </w:rPr>
            </w:pPr>
            <w:r>
              <w:rPr>
                <w:rFonts w:eastAsia="Times New Roman" w:cstheme="minorHAnsi"/>
                <w:color w:val="000000"/>
                <w:kern w:val="24"/>
                <w:lang w:val="es-ES" w:eastAsia="es-CL"/>
              </w:rPr>
              <w:t>72</w:t>
            </w:r>
          </w:p>
        </w:tc>
        <w:tc>
          <w:tcPr>
            <w:tcW w:w="295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B63465" w:rsidP="00924E90">
            <w:pPr>
              <w:spacing w:after="0" w:line="240" w:lineRule="auto"/>
              <w:jc w:val="center"/>
              <w:rPr>
                <w:rFonts w:eastAsia="Times New Roman" w:cstheme="minorHAnsi"/>
                <w:lang w:eastAsia="es-CL"/>
              </w:rPr>
            </w:pPr>
            <w:r>
              <w:rPr>
                <w:rFonts w:eastAsia="Times New Roman" w:cstheme="minorHAnsi"/>
                <w:color w:val="000000"/>
                <w:kern w:val="24"/>
                <w:lang w:val="es-ES" w:eastAsia="es-CL"/>
              </w:rPr>
              <w:t>-9</w:t>
            </w:r>
          </w:p>
        </w:tc>
      </w:tr>
      <w:tr w:rsidR="00924E90" w:rsidRPr="00924E90" w:rsidTr="00924E90">
        <w:trPr>
          <w:trHeight w:val="257"/>
        </w:trPr>
        <w:tc>
          <w:tcPr>
            <w:tcW w:w="58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924E90" w:rsidP="00924E90">
            <w:pPr>
              <w:spacing w:after="0" w:line="240" w:lineRule="auto"/>
              <w:rPr>
                <w:rFonts w:eastAsia="Times New Roman" w:cstheme="minorHAnsi"/>
                <w:lang w:eastAsia="es-CL"/>
              </w:rPr>
            </w:pPr>
            <w:r w:rsidRPr="00924E90">
              <w:rPr>
                <w:rFonts w:eastAsia="Times New Roman" w:cstheme="minorHAnsi"/>
                <w:color w:val="000000"/>
                <w:kern w:val="24"/>
                <w:lang w:eastAsia="es-CL"/>
              </w:rPr>
              <w:t>Hábitos de vida saludable</w:t>
            </w:r>
          </w:p>
        </w:tc>
        <w:tc>
          <w:tcPr>
            <w:tcW w:w="12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B63465" w:rsidP="00924E90">
            <w:pPr>
              <w:spacing w:after="0" w:line="240" w:lineRule="auto"/>
              <w:jc w:val="center"/>
              <w:rPr>
                <w:rFonts w:eastAsia="Times New Roman" w:cstheme="minorHAnsi"/>
                <w:lang w:eastAsia="es-CL"/>
              </w:rPr>
            </w:pPr>
            <w:r>
              <w:rPr>
                <w:rFonts w:eastAsia="Times New Roman" w:cstheme="minorHAnsi"/>
                <w:color w:val="000000"/>
                <w:kern w:val="24"/>
                <w:lang w:val="es-ES" w:eastAsia="es-CL"/>
              </w:rPr>
              <w:t>69</w:t>
            </w:r>
          </w:p>
        </w:tc>
        <w:tc>
          <w:tcPr>
            <w:tcW w:w="295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924E90" w:rsidRPr="00924E90" w:rsidRDefault="00B63465" w:rsidP="00924E90">
            <w:pPr>
              <w:spacing w:after="0" w:line="240" w:lineRule="auto"/>
              <w:jc w:val="center"/>
              <w:rPr>
                <w:rFonts w:eastAsia="Times New Roman" w:cstheme="minorHAnsi"/>
                <w:lang w:eastAsia="es-CL"/>
              </w:rPr>
            </w:pPr>
            <w:r>
              <w:rPr>
                <w:rFonts w:eastAsia="Times New Roman" w:cstheme="minorHAnsi"/>
                <w:color w:val="000000"/>
                <w:kern w:val="24"/>
                <w:lang w:val="es-ES" w:eastAsia="es-CL"/>
              </w:rPr>
              <w:t>-8</w:t>
            </w:r>
          </w:p>
        </w:tc>
      </w:tr>
      <w:tr w:rsidR="00924E90" w:rsidRPr="00924E90" w:rsidTr="00C66844">
        <w:trPr>
          <w:trHeight w:val="341"/>
        </w:trPr>
        <w:tc>
          <w:tcPr>
            <w:tcW w:w="58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4E90" w:rsidRPr="00924E90" w:rsidRDefault="00924E90" w:rsidP="00924E90">
            <w:pPr>
              <w:rPr>
                <w:rFonts w:cstheme="minorHAnsi"/>
              </w:rPr>
            </w:pPr>
            <w:r w:rsidRPr="00924E90">
              <w:rPr>
                <w:rFonts w:cstheme="minorHAnsi"/>
              </w:rPr>
              <w:t>Lectura</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4E90" w:rsidRPr="00924E90" w:rsidRDefault="00924E90" w:rsidP="00924E90">
            <w:pPr>
              <w:rPr>
                <w:rFonts w:cstheme="minorHAnsi"/>
                <w:lang w:val="es-ES"/>
              </w:rPr>
            </w:pPr>
            <w:r>
              <w:rPr>
                <w:rFonts w:cstheme="minorHAnsi"/>
                <w:lang w:val="es-ES"/>
              </w:rPr>
              <w:t xml:space="preserve">      </w:t>
            </w:r>
            <w:r w:rsidR="00B63465">
              <w:rPr>
                <w:rFonts w:cstheme="minorHAnsi"/>
                <w:lang w:val="es-ES"/>
              </w:rPr>
              <w:t>254</w:t>
            </w:r>
          </w:p>
        </w:tc>
        <w:tc>
          <w:tcPr>
            <w:tcW w:w="295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4E90" w:rsidRPr="00924E90" w:rsidRDefault="00B63465" w:rsidP="00924E90">
            <w:pPr>
              <w:jc w:val="center"/>
              <w:rPr>
                <w:rFonts w:cstheme="minorHAnsi"/>
                <w:lang w:val="es-ES"/>
              </w:rPr>
            </w:pPr>
            <w:r>
              <w:rPr>
                <w:rFonts w:cstheme="minorHAnsi"/>
                <w:lang w:val="es-ES"/>
              </w:rPr>
              <w:t>+3</w:t>
            </w:r>
          </w:p>
        </w:tc>
      </w:tr>
      <w:tr w:rsidR="00924E90" w:rsidRPr="00924E90" w:rsidTr="00C66844">
        <w:trPr>
          <w:trHeight w:val="365"/>
        </w:trPr>
        <w:tc>
          <w:tcPr>
            <w:tcW w:w="58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4E90" w:rsidRPr="00924E90" w:rsidRDefault="00924E90" w:rsidP="00924E90">
            <w:pPr>
              <w:rPr>
                <w:rFonts w:cstheme="minorHAnsi"/>
              </w:rPr>
            </w:pPr>
            <w:r w:rsidRPr="00924E90">
              <w:rPr>
                <w:rFonts w:cstheme="minorHAnsi"/>
              </w:rPr>
              <w:t>Matemática</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4E90" w:rsidRPr="00924E90" w:rsidRDefault="00B63465" w:rsidP="00924E90">
            <w:pPr>
              <w:jc w:val="center"/>
              <w:rPr>
                <w:rFonts w:cstheme="minorHAnsi"/>
                <w:lang w:val="es-ES"/>
              </w:rPr>
            </w:pPr>
            <w:r>
              <w:rPr>
                <w:rFonts w:cstheme="minorHAnsi"/>
                <w:lang w:val="es-ES"/>
              </w:rPr>
              <w:t>254</w:t>
            </w:r>
          </w:p>
        </w:tc>
        <w:tc>
          <w:tcPr>
            <w:tcW w:w="295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4E90" w:rsidRPr="00924E90" w:rsidRDefault="00B63465" w:rsidP="00924E90">
            <w:pPr>
              <w:jc w:val="center"/>
              <w:rPr>
                <w:rFonts w:cstheme="minorHAnsi"/>
                <w:lang w:val="es-ES"/>
              </w:rPr>
            </w:pPr>
            <w:r>
              <w:rPr>
                <w:rFonts w:cstheme="minorHAnsi"/>
                <w:lang w:val="es-ES"/>
              </w:rPr>
              <w:t>+18</w:t>
            </w:r>
          </w:p>
        </w:tc>
      </w:tr>
    </w:tbl>
    <w:p w:rsidR="00272E61" w:rsidRDefault="00272E61">
      <w:pPr>
        <w:rPr>
          <w:rFonts w:cstheme="minorHAnsi"/>
          <w:b/>
          <w:sz w:val="20"/>
          <w:szCs w:val="20"/>
        </w:rPr>
      </w:pPr>
    </w:p>
    <w:p w:rsidR="00BC1C4C" w:rsidRDefault="00BC1C4C">
      <w:pPr>
        <w:rPr>
          <w:rFonts w:cstheme="minorHAnsi"/>
          <w:b/>
          <w:sz w:val="20"/>
          <w:szCs w:val="20"/>
        </w:rPr>
      </w:pPr>
    </w:p>
    <w:p w:rsidR="00514002" w:rsidRDefault="00514002">
      <w:pPr>
        <w:rPr>
          <w:rFonts w:cstheme="minorHAnsi"/>
          <w:b/>
          <w:sz w:val="20"/>
          <w:szCs w:val="20"/>
        </w:rPr>
      </w:pPr>
    </w:p>
    <w:p w:rsidR="00514002" w:rsidRDefault="00514002" w:rsidP="00514002">
      <w:pPr>
        <w:jc w:val="both"/>
        <w:rPr>
          <w:rFonts w:cstheme="minorHAnsi"/>
          <w:b/>
          <w:i/>
          <w:sz w:val="20"/>
          <w:szCs w:val="20"/>
          <w:u w:val="single"/>
        </w:rPr>
      </w:pPr>
      <w:r>
        <w:rPr>
          <w:rFonts w:cstheme="minorHAnsi"/>
          <w:b/>
          <w:i/>
          <w:sz w:val="20"/>
          <w:szCs w:val="20"/>
          <w:u w:val="single"/>
        </w:rPr>
        <w:lastRenderedPageBreak/>
        <w:t>6° Básico 2024</w:t>
      </w:r>
    </w:p>
    <w:tbl>
      <w:tblPr>
        <w:tblW w:w="10029" w:type="dxa"/>
        <w:tblInd w:w="-10" w:type="dxa"/>
        <w:tblCellMar>
          <w:left w:w="0" w:type="dxa"/>
          <w:right w:w="0" w:type="dxa"/>
        </w:tblCellMar>
        <w:tblLook w:val="0420" w:firstRow="1" w:lastRow="0" w:firstColumn="0" w:lastColumn="0" w:noHBand="0" w:noVBand="1"/>
      </w:tblPr>
      <w:tblGrid>
        <w:gridCol w:w="5802"/>
        <w:gridCol w:w="1276"/>
        <w:gridCol w:w="2951"/>
      </w:tblGrid>
      <w:tr w:rsidR="00514002" w:rsidRPr="00924E90" w:rsidTr="009F7A7E">
        <w:trPr>
          <w:trHeight w:val="410"/>
        </w:trPr>
        <w:tc>
          <w:tcPr>
            <w:tcW w:w="580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514002" w:rsidRPr="00924E90" w:rsidRDefault="00514002" w:rsidP="009F7A7E">
            <w:pPr>
              <w:spacing w:after="0" w:line="240" w:lineRule="auto"/>
              <w:jc w:val="center"/>
              <w:rPr>
                <w:rFonts w:ascii="Arial" w:eastAsia="Times New Roman" w:hAnsi="Arial" w:cs="Arial"/>
                <w:lang w:eastAsia="es-CL"/>
              </w:rPr>
            </w:pPr>
            <w:r w:rsidRPr="00924E90">
              <w:rPr>
                <w:rFonts w:ascii="Lucida Sans Unicode" w:eastAsia="Times New Roman" w:hAnsi="Lucida Sans Unicode" w:cs="Lucida Sans Unicode"/>
                <w:b/>
                <w:bCs/>
                <w:color w:val="FFFFFF"/>
                <w:kern w:val="24"/>
                <w:lang w:eastAsia="es-CL"/>
              </w:rPr>
              <w:t>Indicador</w:t>
            </w:r>
          </w:p>
        </w:tc>
        <w:tc>
          <w:tcPr>
            <w:tcW w:w="1276"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514002" w:rsidRPr="00924E90" w:rsidRDefault="00514002" w:rsidP="009F7A7E">
            <w:pPr>
              <w:spacing w:after="0" w:line="240" w:lineRule="auto"/>
              <w:jc w:val="center"/>
              <w:rPr>
                <w:rFonts w:ascii="Arial" w:eastAsia="Times New Roman" w:hAnsi="Arial" w:cs="Arial"/>
                <w:lang w:eastAsia="es-CL"/>
              </w:rPr>
            </w:pPr>
            <w:r w:rsidRPr="00924E90">
              <w:rPr>
                <w:rFonts w:ascii="Lucida Sans Unicode" w:eastAsia="Times New Roman" w:hAnsi="Lucida Sans Unicode" w:cs="Lucida Sans Unicode"/>
                <w:b/>
                <w:bCs/>
                <w:color w:val="FFFFFF"/>
                <w:kern w:val="24"/>
                <w:lang w:eastAsia="es-CL"/>
              </w:rPr>
              <w:t>Puntaje</w:t>
            </w:r>
          </w:p>
        </w:tc>
        <w:tc>
          <w:tcPr>
            <w:tcW w:w="295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514002" w:rsidRPr="00924E90" w:rsidRDefault="00514002" w:rsidP="009F7A7E">
            <w:pPr>
              <w:spacing w:after="0" w:line="240" w:lineRule="auto"/>
              <w:jc w:val="center"/>
              <w:rPr>
                <w:rFonts w:ascii="Arial" w:eastAsia="Times New Roman" w:hAnsi="Arial" w:cs="Arial"/>
                <w:lang w:eastAsia="es-CL"/>
              </w:rPr>
            </w:pPr>
            <w:r w:rsidRPr="00924E90">
              <w:rPr>
                <w:rFonts w:ascii="Lucida Sans Unicode" w:eastAsia="Times New Roman" w:hAnsi="Lucida Sans Unicode" w:cs="Lucida Sans Unicode"/>
                <w:b/>
                <w:bCs/>
                <w:color w:val="FFFFFF"/>
                <w:kern w:val="24"/>
                <w:lang w:val="es-ES" w:eastAsia="es-CL"/>
              </w:rPr>
              <w:t>Incremento</w:t>
            </w:r>
          </w:p>
        </w:tc>
      </w:tr>
      <w:tr w:rsidR="00514002" w:rsidRPr="00924E90" w:rsidTr="009F7A7E">
        <w:trPr>
          <w:trHeight w:val="378"/>
        </w:trPr>
        <w:tc>
          <w:tcPr>
            <w:tcW w:w="580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514002" w:rsidP="009F7A7E">
            <w:pPr>
              <w:spacing w:after="0" w:line="240" w:lineRule="auto"/>
              <w:rPr>
                <w:rFonts w:eastAsia="Times New Roman" w:cstheme="minorHAnsi"/>
                <w:lang w:eastAsia="es-CL"/>
              </w:rPr>
            </w:pPr>
            <w:r w:rsidRPr="00924E90">
              <w:rPr>
                <w:rFonts w:eastAsia="Times New Roman" w:cstheme="minorHAnsi"/>
                <w:color w:val="000000"/>
                <w:kern w:val="24"/>
                <w:lang w:val="es-ES" w:eastAsia="es-CL"/>
              </w:rPr>
              <w:t>Autoestima académica y motivación escolar</w:t>
            </w:r>
          </w:p>
        </w:tc>
        <w:tc>
          <w:tcPr>
            <w:tcW w:w="1276"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B63465" w:rsidP="009F7A7E">
            <w:pPr>
              <w:spacing w:after="0" w:line="240" w:lineRule="auto"/>
              <w:jc w:val="center"/>
              <w:rPr>
                <w:rFonts w:eastAsia="Times New Roman" w:cstheme="minorHAnsi"/>
                <w:lang w:eastAsia="es-CL"/>
              </w:rPr>
            </w:pPr>
            <w:r>
              <w:rPr>
                <w:rFonts w:eastAsia="Times New Roman" w:cstheme="minorHAnsi"/>
                <w:color w:val="000000"/>
                <w:kern w:val="24"/>
                <w:lang w:val="es-ES" w:eastAsia="es-CL"/>
              </w:rPr>
              <w:t>66</w:t>
            </w:r>
          </w:p>
        </w:tc>
        <w:tc>
          <w:tcPr>
            <w:tcW w:w="2951"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B63465" w:rsidP="009F7A7E">
            <w:pPr>
              <w:spacing w:after="0" w:line="240" w:lineRule="auto"/>
              <w:jc w:val="center"/>
              <w:rPr>
                <w:rFonts w:eastAsia="Times New Roman" w:cstheme="minorHAnsi"/>
                <w:lang w:eastAsia="es-CL"/>
              </w:rPr>
            </w:pPr>
            <w:r>
              <w:rPr>
                <w:rFonts w:eastAsia="Times New Roman" w:cstheme="minorHAnsi"/>
                <w:color w:val="000000"/>
                <w:kern w:val="24"/>
                <w:lang w:val="es-ES" w:eastAsia="es-CL"/>
              </w:rPr>
              <w:t>-15</w:t>
            </w:r>
          </w:p>
        </w:tc>
      </w:tr>
      <w:tr w:rsidR="00514002" w:rsidRPr="00924E90" w:rsidTr="009F7A7E">
        <w:trPr>
          <w:trHeight w:val="397"/>
        </w:trPr>
        <w:tc>
          <w:tcPr>
            <w:tcW w:w="58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514002" w:rsidP="009F7A7E">
            <w:pPr>
              <w:spacing w:after="0" w:line="240" w:lineRule="auto"/>
              <w:rPr>
                <w:rFonts w:eastAsia="Times New Roman" w:cstheme="minorHAnsi"/>
                <w:lang w:eastAsia="es-CL"/>
              </w:rPr>
            </w:pPr>
            <w:r w:rsidRPr="00924E90">
              <w:rPr>
                <w:rFonts w:eastAsia="Times New Roman" w:cstheme="minorHAnsi"/>
                <w:color w:val="000000"/>
                <w:kern w:val="24"/>
                <w:lang w:eastAsia="es-CL"/>
              </w:rPr>
              <w:t>Clima de convivencia escolar</w:t>
            </w:r>
          </w:p>
        </w:tc>
        <w:tc>
          <w:tcPr>
            <w:tcW w:w="12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B63465" w:rsidP="009F7A7E">
            <w:pPr>
              <w:spacing w:after="0" w:line="240" w:lineRule="auto"/>
              <w:jc w:val="center"/>
              <w:rPr>
                <w:rFonts w:eastAsia="Times New Roman" w:cstheme="minorHAnsi"/>
                <w:lang w:eastAsia="es-CL"/>
              </w:rPr>
            </w:pPr>
            <w:r>
              <w:rPr>
                <w:rFonts w:eastAsia="Times New Roman" w:cstheme="minorHAnsi"/>
                <w:color w:val="000000"/>
                <w:kern w:val="24"/>
                <w:lang w:val="es-ES" w:eastAsia="es-CL"/>
              </w:rPr>
              <w:t>71</w:t>
            </w:r>
          </w:p>
        </w:tc>
        <w:tc>
          <w:tcPr>
            <w:tcW w:w="295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514002" w:rsidP="009F7A7E">
            <w:pPr>
              <w:spacing w:after="0" w:line="240" w:lineRule="auto"/>
              <w:jc w:val="center"/>
              <w:rPr>
                <w:rFonts w:eastAsia="Times New Roman" w:cstheme="minorHAnsi"/>
                <w:lang w:eastAsia="es-CL"/>
              </w:rPr>
            </w:pPr>
            <w:r w:rsidRPr="00924E90">
              <w:rPr>
                <w:rFonts w:eastAsia="Times New Roman" w:cstheme="minorHAnsi"/>
                <w:color w:val="000000"/>
                <w:kern w:val="24"/>
                <w:lang w:val="es-ES" w:eastAsia="es-CL"/>
              </w:rPr>
              <w:t>-1</w:t>
            </w:r>
            <w:r w:rsidR="00B63465">
              <w:rPr>
                <w:rFonts w:eastAsia="Times New Roman" w:cstheme="minorHAnsi"/>
                <w:color w:val="000000"/>
                <w:kern w:val="24"/>
                <w:lang w:val="es-ES" w:eastAsia="es-CL"/>
              </w:rPr>
              <w:t>6</w:t>
            </w:r>
          </w:p>
        </w:tc>
      </w:tr>
      <w:tr w:rsidR="00514002" w:rsidRPr="00924E90" w:rsidTr="009F7A7E">
        <w:trPr>
          <w:trHeight w:val="405"/>
        </w:trPr>
        <w:tc>
          <w:tcPr>
            <w:tcW w:w="58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514002" w:rsidP="009F7A7E">
            <w:pPr>
              <w:spacing w:after="0" w:line="240" w:lineRule="auto"/>
              <w:rPr>
                <w:rFonts w:eastAsia="Times New Roman" w:cstheme="minorHAnsi"/>
                <w:lang w:eastAsia="es-CL"/>
              </w:rPr>
            </w:pPr>
            <w:r w:rsidRPr="00924E90">
              <w:rPr>
                <w:rFonts w:eastAsia="Times New Roman" w:cstheme="minorHAnsi"/>
                <w:color w:val="000000"/>
                <w:kern w:val="24"/>
                <w:lang w:eastAsia="es-CL"/>
              </w:rPr>
              <w:t>Participación y formación ciudadana</w:t>
            </w:r>
          </w:p>
        </w:tc>
        <w:tc>
          <w:tcPr>
            <w:tcW w:w="12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B63465" w:rsidP="009F7A7E">
            <w:pPr>
              <w:spacing w:after="0" w:line="240" w:lineRule="auto"/>
              <w:jc w:val="center"/>
              <w:rPr>
                <w:rFonts w:eastAsia="Times New Roman" w:cstheme="minorHAnsi"/>
                <w:lang w:eastAsia="es-CL"/>
              </w:rPr>
            </w:pPr>
            <w:r>
              <w:rPr>
                <w:rFonts w:eastAsia="Times New Roman" w:cstheme="minorHAnsi"/>
                <w:color w:val="000000"/>
                <w:kern w:val="24"/>
                <w:lang w:val="es-ES" w:eastAsia="es-CL"/>
              </w:rPr>
              <w:t>72</w:t>
            </w:r>
          </w:p>
        </w:tc>
        <w:tc>
          <w:tcPr>
            <w:tcW w:w="295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B63465" w:rsidP="009F7A7E">
            <w:pPr>
              <w:spacing w:after="0" w:line="240" w:lineRule="auto"/>
              <w:jc w:val="center"/>
              <w:rPr>
                <w:rFonts w:eastAsia="Times New Roman" w:cstheme="minorHAnsi"/>
                <w:lang w:eastAsia="es-CL"/>
              </w:rPr>
            </w:pPr>
            <w:r>
              <w:rPr>
                <w:rFonts w:eastAsia="Times New Roman" w:cstheme="minorHAnsi"/>
                <w:color w:val="000000"/>
                <w:kern w:val="24"/>
                <w:lang w:val="es-ES" w:eastAsia="es-CL"/>
              </w:rPr>
              <w:t>-18</w:t>
            </w:r>
          </w:p>
        </w:tc>
      </w:tr>
      <w:tr w:rsidR="00514002" w:rsidRPr="00924E90" w:rsidTr="009F7A7E">
        <w:trPr>
          <w:trHeight w:val="257"/>
        </w:trPr>
        <w:tc>
          <w:tcPr>
            <w:tcW w:w="58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514002" w:rsidP="009F7A7E">
            <w:pPr>
              <w:spacing w:after="0" w:line="240" w:lineRule="auto"/>
              <w:rPr>
                <w:rFonts w:eastAsia="Times New Roman" w:cstheme="minorHAnsi"/>
                <w:lang w:eastAsia="es-CL"/>
              </w:rPr>
            </w:pPr>
            <w:r w:rsidRPr="00924E90">
              <w:rPr>
                <w:rFonts w:eastAsia="Times New Roman" w:cstheme="minorHAnsi"/>
                <w:color w:val="000000"/>
                <w:kern w:val="24"/>
                <w:lang w:eastAsia="es-CL"/>
              </w:rPr>
              <w:t>Hábitos de vida saludable</w:t>
            </w:r>
          </w:p>
        </w:tc>
        <w:tc>
          <w:tcPr>
            <w:tcW w:w="12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B63465" w:rsidP="009F7A7E">
            <w:pPr>
              <w:spacing w:after="0" w:line="240" w:lineRule="auto"/>
              <w:jc w:val="center"/>
              <w:rPr>
                <w:rFonts w:eastAsia="Times New Roman" w:cstheme="minorHAnsi"/>
                <w:lang w:eastAsia="es-CL"/>
              </w:rPr>
            </w:pPr>
            <w:r>
              <w:rPr>
                <w:rFonts w:eastAsia="Times New Roman" w:cstheme="minorHAnsi"/>
                <w:color w:val="000000"/>
                <w:kern w:val="24"/>
                <w:lang w:val="es-ES" w:eastAsia="es-CL"/>
              </w:rPr>
              <w:t>68</w:t>
            </w:r>
          </w:p>
        </w:tc>
        <w:tc>
          <w:tcPr>
            <w:tcW w:w="295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14002" w:rsidRPr="00924E90" w:rsidRDefault="00B63465" w:rsidP="009F7A7E">
            <w:pPr>
              <w:spacing w:after="0" w:line="240" w:lineRule="auto"/>
              <w:jc w:val="center"/>
              <w:rPr>
                <w:rFonts w:eastAsia="Times New Roman" w:cstheme="minorHAnsi"/>
                <w:lang w:eastAsia="es-CL"/>
              </w:rPr>
            </w:pPr>
            <w:r>
              <w:rPr>
                <w:rFonts w:eastAsia="Times New Roman" w:cstheme="minorHAnsi"/>
                <w:color w:val="000000"/>
                <w:kern w:val="24"/>
                <w:lang w:val="es-ES" w:eastAsia="es-CL"/>
              </w:rPr>
              <w:t>-17</w:t>
            </w:r>
          </w:p>
        </w:tc>
      </w:tr>
      <w:tr w:rsidR="00514002" w:rsidRPr="00924E90" w:rsidTr="009F7A7E">
        <w:trPr>
          <w:trHeight w:val="341"/>
        </w:trPr>
        <w:tc>
          <w:tcPr>
            <w:tcW w:w="58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514002" w:rsidRPr="00924E90" w:rsidRDefault="00514002" w:rsidP="009F7A7E">
            <w:pPr>
              <w:rPr>
                <w:rFonts w:cstheme="minorHAnsi"/>
              </w:rPr>
            </w:pPr>
            <w:r w:rsidRPr="00924E90">
              <w:rPr>
                <w:rFonts w:cstheme="minorHAnsi"/>
              </w:rPr>
              <w:t>Lectura</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514002" w:rsidRPr="00924E90" w:rsidRDefault="00514002" w:rsidP="009F7A7E">
            <w:pPr>
              <w:rPr>
                <w:rFonts w:cstheme="minorHAnsi"/>
                <w:lang w:val="es-ES"/>
              </w:rPr>
            </w:pPr>
            <w:r>
              <w:rPr>
                <w:rFonts w:cstheme="minorHAnsi"/>
                <w:lang w:val="es-ES"/>
              </w:rPr>
              <w:t xml:space="preserve">      </w:t>
            </w:r>
            <w:r w:rsidR="00B63465">
              <w:rPr>
                <w:rFonts w:cstheme="minorHAnsi"/>
                <w:lang w:val="es-ES"/>
              </w:rPr>
              <w:t>246</w:t>
            </w:r>
          </w:p>
        </w:tc>
        <w:tc>
          <w:tcPr>
            <w:tcW w:w="295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514002" w:rsidRPr="00924E90" w:rsidRDefault="00B63465" w:rsidP="009F7A7E">
            <w:pPr>
              <w:jc w:val="center"/>
              <w:rPr>
                <w:rFonts w:cstheme="minorHAnsi"/>
                <w:lang w:val="es-ES"/>
              </w:rPr>
            </w:pPr>
            <w:r>
              <w:rPr>
                <w:rFonts w:cstheme="minorHAnsi"/>
                <w:lang w:val="es-ES"/>
              </w:rPr>
              <w:t>-16</w:t>
            </w:r>
          </w:p>
        </w:tc>
      </w:tr>
      <w:tr w:rsidR="00514002" w:rsidRPr="00924E90" w:rsidTr="009F7A7E">
        <w:trPr>
          <w:trHeight w:val="365"/>
        </w:trPr>
        <w:tc>
          <w:tcPr>
            <w:tcW w:w="58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514002" w:rsidRPr="00924E90" w:rsidRDefault="00514002" w:rsidP="009F7A7E">
            <w:pPr>
              <w:rPr>
                <w:rFonts w:cstheme="minorHAnsi"/>
              </w:rPr>
            </w:pPr>
            <w:r w:rsidRPr="00924E90">
              <w:rPr>
                <w:rFonts w:cstheme="minorHAnsi"/>
              </w:rPr>
              <w:t>Matemática</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514002" w:rsidRPr="00924E90" w:rsidRDefault="00B63465" w:rsidP="009F7A7E">
            <w:pPr>
              <w:jc w:val="center"/>
              <w:rPr>
                <w:rFonts w:cstheme="minorHAnsi"/>
                <w:lang w:val="es-ES"/>
              </w:rPr>
            </w:pPr>
            <w:r>
              <w:rPr>
                <w:rFonts w:cstheme="minorHAnsi"/>
                <w:lang w:val="es-ES"/>
              </w:rPr>
              <w:t>228</w:t>
            </w:r>
          </w:p>
        </w:tc>
        <w:tc>
          <w:tcPr>
            <w:tcW w:w="295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514002" w:rsidRPr="00924E90" w:rsidRDefault="00514002" w:rsidP="009F7A7E">
            <w:pPr>
              <w:jc w:val="center"/>
              <w:rPr>
                <w:rFonts w:cstheme="minorHAnsi"/>
                <w:lang w:val="es-ES"/>
              </w:rPr>
            </w:pPr>
            <w:r w:rsidRPr="00924E90">
              <w:rPr>
                <w:rFonts w:cstheme="minorHAnsi"/>
                <w:lang w:val="es-ES"/>
              </w:rPr>
              <w:t>+2</w:t>
            </w:r>
            <w:r w:rsidR="00B63465">
              <w:rPr>
                <w:rFonts w:cstheme="minorHAnsi"/>
                <w:lang w:val="es-ES"/>
              </w:rPr>
              <w:t>9</w:t>
            </w:r>
          </w:p>
        </w:tc>
      </w:tr>
    </w:tbl>
    <w:p w:rsidR="00BC1C4C" w:rsidRDefault="00BC1C4C">
      <w:pPr>
        <w:rPr>
          <w:rFonts w:cstheme="minorHAnsi"/>
          <w:b/>
          <w:sz w:val="20"/>
          <w:szCs w:val="20"/>
        </w:rPr>
      </w:pPr>
    </w:p>
    <w:p w:rsidR="00DA6721" w:rsidRDefault="00DA6721" w:rsidP="00DA6721">
      <w:pPr>
        <w:jc w:val="both"/>
        <w:rPr>
          <w:rFonts w:cstheme="minorHAnsi"/>
          <w:b/>
          <w:i/>
          <w:sz w:val="20"/>
          <w:szCs w:val="20"/>
          <w:u w:val="single"/>
        </w:rPr>
      </w:pPr>
      <w:r>
        <w:rPr>
          <w:rFonts w:cstheme="minorHAnsi"/>
          <w:b/>
          <w:i/>
          <w:sz w:val="20"/>
          <w:szCs w:val="20"/>
          <w:u w:val="single"/>
        </w:rPr>
        <w:t xml:space="preserve">2° </w:t>
      </w:r>
      <w:proofErr w:type="gramStart"/>
      <w:r>
        <w:rPr>
          <w:rFonts w:cstheme="minorHAnsi"/>
          <w:b/>
          <w:i/>
          <w:sz w:val="20"/>
          <w:szCs w:val="20"/>
          <w:u w:val="single"/>
        </w:rPr>
        <w:t xml:space="preserve">Medio  </w:t>
      </w:r>
      <w:r w:rsidR="00B63465">
        <w:rPr>
          <w:rFonts w:cstheme="minorHAnsi"/>
          <w:b/>
          <w:i/>
          <w:sz w:val="20"/>
          <w:szCs w:val="20"/>
          <w:u w:val="single"/>
        </w:rPr>
        <w:t>2024</w:t>
      </w:r>
      <w:proofErr w:type="gramEnd"/>
    </w:p>
    <w:tbl>
      <w:tblPr>
        <w:tblW w:w="10029" w:type="dxa"/>
        <w:tblInd w:w="-10" w:type="dxa"/>
        <w:tblCellMar>
          <w:left w:w="0" w:type="dxa"/>
          <w:right w:w="0" w:type="dxa"/>
        </w:tblCellMar>
        <w:tblLook w:val="0420" w:firstRow="1" w:lastRow="0" w:firstColumn="0" w:lastColumn="0" w:noHBand="0" w:noVBand="1"/>
      </w:tblPr>
      <w:tblGrid>
        <w:gridCol w:w="5802"/>
        <w:gridCol w:w="1276"/>
        <w:gridCol w:w="2951"/>
      </w:tblGrid>
      <w:tr w:rsidR="00DA6721" w:rsidRPr="00924E90" w:rsidTr="00DA6721">
        <w:trPr>
          <w:trHeight w:val="410"/>
        </w:trPr>
        <w:tc>
          <w:tcPr>
            <w:tcW w:w="580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DA6721" w:rsidRPr="00924E90" w:rsidRDefault="00DA6721" w:rsidP="00DA6721">
            <w:pPr>
              <w:spacing w:after="0" w:line="240" w:lineRule="auto"/>
              <w:jc w:val="center"/>
              <w:rPr>
                <w:rFonts w:ascii="Arial" w:eastAsia="Times New Roman" w:hAnsi="Arial" w:cs="Arial"/>
                <w:lang w:eastAsia="es-CL"/>
              </w:rPr>
            </w:pPr>
            <w:r w:rsidRPr="00924E90">
              <w:rPr>
                <w:rFonts w:ascii="Lucida Sans Unicode" w:eastAsia="Times New Roman" w:hAnsi="Lucida Sans Unicode" w:cs="Lucida Sans Unicode"/>
                <w:b/>
                <w:bCs/>
                <w:color w:val="FFFFFF"/>
                <w:kern w:val="24"/>
                <w:lang w:eastAsia="es-CL"/>
              </w:rPr>
              <w:t>Indicador</w:t>
            </w:r>
          </w:p>
        </w:tc>
        <w:tc>
          <w:tcPr>
            <w:tcW w:w="1276"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DA6721" w:rsidRPr="00924E90" w:rsidRDefault="00DA6721" w:rsidP="00DA6721">
            <w:pPr>
              <w:spacing w:after="0" w:line="240" w:lineRule="auto"/>
              <w:jc w:val="center"/>
              <w:rPr>
                <w:rFonts w:ascii="Arial" w:eastAsia="Times New Roman" w:hAnsi="Arial" w:cs="Arial"/>
                <w:lang w:eastAsia="es-CL"/>
              </w:rPr>
            </w:pPr>
            <w:r w:rsidRPr="00924E90">
              <w:rPr>
                <w:rFonts w:ascii="Lucida Sans Unicode" w:eastAsia="Times New Roman" w:hAnsi="Lucida Sans Unicode" w:cs="Lucida Sans Unicode"/>
                <w:b/>
                <w:bCs/>
                <w:color w:val="FFFFFF"/>
                <w:kern w:val="24"/>
                <w:lang w:eastAsia="es-CL"/>
              </w:rPr>
              <w:t>Puntaje</w:t>
            </w:r>
          </w:p>
        </w:tc>
        <w:tc>
          <w:tcPr>
            <w:tcW w:w="295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DA6721" w:rsidRPr="00924E90" w:rsidRDefault="00DA6721" w:rsidP="00DA6721">
            <w:pPr>
              <w:spacing w:after="0" w:line="240" w:lineRule="auto"/>
              <w:jc w:val="center"/>
              <w:rPr>
                <w:rFonts w:ascii="Arial" w:eastAsia="Times New Roman" w:hAnsi="Arial" w:cs="Arial"/>
                <w:lang w:eastAsia="es-CL"/>
              </w:rPr>
            </w:pPr>
            <w:r w:rsidRPr="00924E90">
              <w:rPr>
                <w:rFonts w:ascii="Lucida Sans Unicode" w:eastAsia="Times New Roman" w:hAnsi="Lucida Sans Unicode" w:cs="Lucida Sans Unicode"/>
                <w:b/>
                <w:bCs/>
                <w:color w:val="FFFFFF"/>
                <w:kern w:val="24"/>
                <w:lang w:val="es-ES" w:eastAsia="es-CL"/>
              </w:rPr>
              <w:t>Incremento</w:t>
            </w:r>
          </w:p>
        </w:tc>
      </w:tr>
      <w:tr w:rsidR="00DA6721" w:rsidRPr="00924E90" w:rsidTr="00DA6721">
        <w:trPr>
          <w:trHeight w:val="378"/>
        </w:trPr>
        <w:tc>
          <w:tcPr>
            <w:tcW w:w="580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DA6721" w:rsidP="00DA6721">
            <w:pPr>
              <w:spacing w:after="0" w:line="240" w:lineRule="auto"/>
              <w:rPr>
                <w:rFonts w:eastAsia="Times New Roman" w:cstheme="minorHAnsi"/>
                <w:lang w:eastAsia="es-CL"/>
              </w:rPr>
            </w:pPr>
            <w:r w:rsidRPr="00924E90">
              <w:rPr>
                <w:rFonts w:eastAsia="Times New Roman" w:cstheme="minorHAnsi"/>
                <w:color w:val="000000"/>
                <w:kern w:val="24"/>
                <w:lang w:val="es-ES" w:eastAsia="es-CL"/>
              </w:rPr>
              <w:t>Autoestima académica y motivación escolar</w:t>
            </w:r>
          </w:p>
        </w:tc>
        <w:tc>
          <w:tcPr>
            <w:tcW w:w="1276"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B63465" w:rsidP="00DA6721">
            <w:pPr>
              <w:spacing w:after="0" w:line="240" w:lineRule="auto"/>
              <w:jc w:val="center"/>
              <w:rPr>
                <w:rFonts w:eastAsia="Times New Roman" w:cstheme="minorHAnsi"/>
                <w:lang w:eastAsia="es-CL"/>
              </w:rPr>
            </w:pPr>
            <w:r>
              <w:rPr>
                <w:rFonts w:eastAsia="Times New Roman" w:cstheme="minorHAnsi"/>
                <w:color w:val="000000"/>
                <w:kern w:val="24"/>
                <w:lang w:val="es-ES" w:eastAsia="es-CL"/>
              </w:rPr>
              <w:t>72</w:t>
            </w:r>
          </w:p>
        </w:tc>
        <w:tc>
          <w:tcPr>
            <w:tcW w:w="2951"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B63465" w:rsidP="00DA6721">
            <w:pPr>
              <w:spacing w:after="0" w:line="240" w:lineRule="auto"/>
              <w:jc w:val="center"/>
              <w:rPr>
                <w:rFonts w:eastAsia="Times New Roman" w:cstheme="minorHAnsi"/>
                <w:lang w:eastAsia="es-CL"/>
              </w:rPr>
            </w:pPr>
            <w:r>
              <w:rPr>
                <w:rFonts w:eastAsia="Times New Roman" w:cstheme="minorHAnsi"/>
                <w:color w:val="000000"/>
                <w:kern w:val="24"/>
                <w:lang w:val="es-ES" w:eastAsia="es-CL"/>
              </w:rPr>
              <w:t>-6</w:t>
            </w:r>
          </w:p>
        </w:tc>
      </w:tr>
      <w:tr w:rsidR="00DA6721" w:rsidRPr="00924E90" w:rsidTr="00DA6721">
        <w:trPr>
          <w:trHeight w:val="397"/>
        </w:trPr>
        <w:tc>
          <w:tcPr>
            <w:tcW w:w="58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DA6721" w:rsidP="00DA6721">
            <w:pPr>
              <w:spacing w:after="0" w:line="240" w:lineRule="auto"/>
              <w:rPr>
                <w:rFonts w:eastAsia="Times New Roman" w:cstheme="minorHAnsi"/>
                <w:lang w:eastAsia="es-CL"/>
              </w:rPr>
            </w:pPr>
            <w:r w:rsidRPr="00924E90">
              <w:rPr>
                <w:rFonts w:eastAsia="Times New Roman" w:cstheme="minorHAnsi"/>
                <w:color w:val="000000"/>
                <w:kern w:val="24"/>
                <w:lang w:eastAsia="es-CL"/>
              </w:rPr>
              <w:t>Clima de convivencia escolar</w:t>
            </w:r>
          </w:p>
        </w:tc>
        <w:tc>
          <w:tcPr>
            <w:tcW w:w="12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B63465" w:rsidP="00DA6721">
            <w:pPr>
              <w:spacing w:after="0" w:line="240" w:lineRule="auto"/>
              <w:jc w:val="center"/>
              <w:rPr>
                <w:rFonts w:eastAsia="Times New Roman" w:cstheme="minorHAnsi"/>
                <w:lang w:eastAsia="es-CL"/>
              </w:rPr>
            </w:pPr>
            <w:r>
              <w:rPr>
                <w:rFonts w:eastAsia="Times New Roman" w:cstheme="minorHAnsi"/>
                <w:color w:val="000000"/>
                <w:kern w:val="24"/>
                <w:lang w:val="es-ES" w:eastAsia="es-CL"/>
              </w:rPr>
              <w:t>79</w:t>
            </w:r>
          </w:p>
        </w:tc>
        <w:tc>
          <w:tcPr>
            <w:tcW w:w="295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B63465" w:rsidP="00DA6721">
            <w:pPr>
              <w:spacing w:after="0" w:line="240" w:lineRule="auto"/>
              <w:jc w:val="center"/>
              <w:rPr>
                <w:rFonts w:eastAsia="Times New Roman" w:cstheme="minorHAnsi"/>
                <w:lang w:eastAsia="es-CL"/>
              </w:rPr>
            </w:pPr>
            <w:r>
              <w:rPr>
                <w:rFonts w:eastAsia="Times New Roman" w:cstheme="minorHAnsi"/>
                <w:color w:val="000000"/>
                <w:kern w:val="24"/>
                <w:lang w:val="es-ES" w:eastAsia="es-CL"/>
              </w:rPr>
              <w:t>+2</w:t>
            </w:r>
          </w:p>
        </w:tc>
      </w:tr>
      <w:tr w:rsidR="00DA6721" w:rsidRPr="00924E90" w:rsidTr="00DA6721">
        <w:trPr>
          <w:trHeight w:val="405"/>
        </w:trPr>
        <w:tc>
          <w:tcPr>
            <w:tcW w:w="58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DA6721" w:rsidP="00DA6721">
            <w:pPr>
              <w:spacing w:after="0" w:line="240" w:lineRule="auto"/>
              <w:rPr>
                <w:rFonts w:eastAsia="Times New Roman" w:cstheme="minorHAnsi"/>
                <w:lang w:eastAsia="es-CL"/>
              </w:rPr>
            </w:pPr>
            <w:r w:rsidRPr="00924E90">
              <w:rPr>
                <w:rFonts w:eastAsia="Times New Roman" w:cstheme="minorHAnsi"/>
                <w:color w:val="000000"/>
                <w:kern w:val="24"/>
                <w:lang w:eastAsia="es-CL"/>
              </w:rPr>
              <w:t>Participación y formación ciudadana</w:t>
            </w:r>
          </w:p>
        </w:tc>
        <w:tc>
          <w:tcPr>
            <w:tcW w:w="12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DA6721" w:rsidP="00DA6721">
            <w:pPr>
              <w:spacing w:after="0" w:line="240" w:lineRule="auto"/>
              <w:jc w:val="center"/>
              <w:rPr>
                <w:rFonts w:eastAsia="Times New Roman" w:cstheme="minorHAnsi"/>
                <w:lang w:eastAsia="es-CL"/>
              </w:rPr>
            </w:pPr>
            <w:r>
              <w:rPr>
                <w:rFonts w:eastAsia="Times New Roman" w:cstheme="minorHAnsi"/>
                <w:color w:val="000000"/>
                <w:kern w:val="24"/>
                <w:lang w:val="es-ES" w:eastAsia="es-CL"/>
              </w:rPr>
              <w:t>80</w:t>
            </w:r>
          </w:p>
        </w:tc>
        <w:tc>
          <w:tcPr>
            <w:tcW w:w="295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B63465" w:rsidP="00DA6721">
            <w:pPr>
              <w:spacing w:after="0" w:line="240" w:lineRule="auto"/>
              <w:jc w:val="center"/>
              <w:rPr>
                <w:rFonts w:eastAsia="Times New Roman" w:cstheme="minorHAnsi"/>
                <w:lang w:eastAsia="es-CL"/>
              </w:rPr>
            </w:pPr>
            <w:r>
              <w:rPr>
                <w:rFonts w:eastAsia="Times New Roman" w:cstheme="minorHAnsi"/>
                <w:color w:val="000000"/>
                <w:kern w:val="24"/>
                <w:lang w:val="es-ES" w:eastAsia="es-CL"/>
              </w:rPr>
              <w:t>0</w:t>
            </w:r>
          </w:p>
        </w:tc>
      </w:tr>
      <w:tr w:rsidR="00DA6721" w:rsidRPr="00924E90" w:rsidTr="00DA6721">
        <w:trPr>
          <w:trHeight w:val="257"/>
        </w:trPr>
        <w:tc>
          <w:tcPr>
            <w:tcW w:w="58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DA6721" w:rsidP="00DA6721">
            <w:pPr>
              <w:spacing w:after="0" w:line="240" w:lineRule="auto"/>
              <w:rPr>
                <w:rFonts w:eastAsia="Times New Roman" w:cstheme="minorHAnsi"/>
                <w:lang w:eastAsia="es-CL"/>
              </w:rPr>
            </w:pPr>
            <w:r w:rsidRPr="00924E90">
              <w:rPr>
                <w:rFonts w:eastAsia="Times New Roman" w:cstheme="minorHAnsi"/>
                <w:color w:val="000000"/>
                <w:kern w:val="24"/>
                <w:lang w:eastAsia="es-CL"/>
              </w:rPr>
              <w:t>Hábitos de vida saludable</w:t>
            </w:r>
          </w:p>
        </w:tc>
        <w:tc>
          <w:tcPr>
            <w:tcW w:w="12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B63465" w:rsidP="00DA6721">
            <w:pPr>
              <w:spacing w:after="0" w:line="240" w:lineRule="auto"/>
              <w:jc w:val="center"/>
              <w:rPr>
                <w:rFonts w:eastAsia="Times New Roman" w:cstheme="minorHAnsi"/>
                <w:lang w:eastAsia="es-CL"/>
              </w:rPr>
            </w:pPr>
            <w:r>
              <w:rPr>
                <w:rFonts w:eastAsia="Times New Roman" w:cstheme="minorHAnsi"/>
                <w:color w:val="000000"/>
                <w:kern w:val="24"/>
                <w:lang w:val="es-ES" w:eastAsia="es-CL"/>
              </w:rPr>
              <w:t>75</w:t>
            </w:r>
          </w:p>
        </w:tc>
        <w:tc>
          <w:tcPr>
            <w:tcW w:w="295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A6721" w:rsidRPr="00924E90" w:rsidRDefault="00B63465" w:rsidP="00DA6721">
            <w:pPr>
              <w:spacing w:after="0" w:line="240" w:lineRule="auto"/>
              <w:jc w:val="center"/>
              <w:rPr>
                <w:rFonts w:eastAsia="Times New Roman" w:cstheme="minorHAnsi"/>
                <w:lang w:eastAsia="es-CL"/>
              </w:rPr>
            </w:pPr>
            <w:r>
              <w:rPr>
                <w:rFonts w:eastAsia="Times New Roman" w:cstheme="minorHAnsi"/>
                <w:color w:val="000000"/>
                <w:kern w:val="24"/>
                <w:lang w:val="es-ES" w:eastAsia="es-CL"/>
              </w:rPr>
              <w:t>+6</w:t>
            </w:r>
          </w:p>
        </w:tc>
      </w:tr>
      <w:tr w:rsidR="00DA6721" w:rsidRPr="00924E90" w:rsidTr="00DA6721">
        <w:trPr>
          <w:trHeight w:val="391"/>
        </w:trPr>
        <w:tc>
          <w:tcPr>
            <w:tcW w:w="58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DA6721" w:rsidRPr="00924E90" w:rsidRDefault="00DA6721" w:rsidP="00DA6721">
            <w:pPr>
              <w:rPr>
                <w:rFonts w:cstheme="minorHAnsi"/>
              </w:rPr>
            </w:pPr>
            <w:r w:rsidRPr="00924E90">
              <w:rPr>
                <w:rFonts w:cstheme="minorHAnsi"/>
              </w:rPr>
              <w:t>Lectura</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DA6721" w:rsidRPr="00924E90" w:rsidRDefault="00DA6721" w:rsidP="00DA6721">
            <w:pPr>
              <w:rPr>
                <w:rFonts w:cstheme="minorHAnsi"/>
                <w:lang w:val="es-ES"/>
              </w:rPr>
            </w:pPr>
            <w:r>
              <w:rPr>
                <w:rFonts w:cstheme="minorHAnsi"/>
                <w:lang w:val="es-ES"/>
              </w:rPr>
              <w:t xml:space="preserve">      </w:t>
            </w:r>
            <w:r w:rsidR="00B63465">
              <w:rPr>
                <w:rFonts w:cstheme="minorHAnsi"/>
                <w:lang w:val="es-ES"/>
              </w:rPr>
              <w:t>242</w:t>
            </w:r>
          </w:p>
        </w:tc>
        <w:tc>
          <w:tcPr>
            <w:tcW w:w="295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DA6721" w:rsidRPr="00924E90" w:rsidRDefault="00790B5E" w:rsidP="00DA6721">
            <w:pPr>
              <w:jc w:val="center"/>
              <w:rPr>
                <w:rFonts w:cstheme="minorHAnsi"/>
                <w:lang w:val="es-ES"/>
              </w:rPr>
            </w:pPr>
            <w:r>
              <w:rPr>
                <w:rFonts w:cstheme="minorHAnsi"/>
                <w:lang w:val="es-ES"/>
              </w:rPr>
              <w:t>-34</w:t>
            </w:r>
          </w:p>
        </w:tc>
      </w:tr>
      <w:tr w:rsidR="00DA6721" w:rsidRPr="00924E90" w:rsidTr="00DA6721">
        <w:trPr>
          <w:trHeight w:val="287"/>
        </w:trPr>
        <w:tc>
          <w:tcPr>
            <w:tcW w:w="58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DA6721" w:rsidRPr="00924E90" w:rsidRDefault="00DA6721" w:rsidP="00DA6721">
            <w:pPr>
              <w:rPr>
                <w:rFonts w:cstheme="minorHAnsi"/>
              </w:rPr>
            </w:pPr>
            <w:r w:rsidRPr="00924E90">
              <w:rPr>
                <w:rFonts w:cstheme="minorHAnsi"/>
              </w:rPr>
              <w:t>Matemática</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DA6721" w:rsidRPr="00924E90" w:rsidRDefault="00790B5E" w:rsidP="00DA6721">
            <w:pPr>
              <w:jc w:val="center"/>
              <w:rPr>
                <w:rFonts w:cstheme="minorHAnsi"/>
                <w:lang w:val="es-ES"/>
              </w:rPr>
            </w:pPr>
            <w:r>
              <w:rPr>
                <w:rFonts w:cstheme="minorHAnsi"/>
                <w:lang w:val="es-ES"/>
              </w:rPr>
              <w:t>239</w:t>
            </w:r>
          </w:p>
        </w:tc>
        <w:tc>
          <w:tcPr>
            <w:tcW w:w="295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DA6721" w:rsidRPr="00924E90" w:rsidRDefault="00790B5E" w:rsidP="00DA6721">
            <w:pPr>
              <w:jc w:val="center"/>
              <w:rPr>
                <w:rFonts w:cstheme="minorHAnsi"/>
                <w:lang w:val="es-ES"/>
              </w:rPr>
            </w:pPr>
            <w:r>
              <w:rPr>
                <w:rFonts w:cstheme="minorHAnsi"/>
                <w:lang w:val="es-ES"/>
              </w:rPr>
              <w:t>-32</w:t>
            </w:r>
          </w:p>
        </w:tc>
      </w:tr>
    </w:tbl>
    <w:p w:rsidR="00DA6721" w:rsidRDefault="00DA6721">
      <w:pPr>
        <w:rPr>
          <w:rFonts w:cstheme="minorHAnsi"/>
          <w:b/>
          <w:sz w:val="20"/>
          <w:szCs w:val="20"/>
        </w:rPr>
      </w:pPr>
    </w:p>
    <w:p w:rsidR="00790B5E" w:rsidRDefault="00790B5E">
      <w:pPr>
        <w:rPr>
          <w:rFonts w:cstheme="minorHAnsi"/>
          <w:b/>
          <w:sz w:val="20"/>
          <w:szCs w:val="20"/>
        </w:rPr>
      </w:pPr>
    </w:p>
    <w:p w:rsidR="00790B5E" w:rsidRDefault="00790B5E">
      <w:pPr>
        <w:rPr>
          <w:rFonts w:cstheme="minorHAnsi"/>
          <w:b/>
          <w:sz w:val="20"/>
          <w:szCs w:val="20"/>
        </w:rPr>
      </w:pPr>
    </w:p>
    <w:p w:rsidR="00790B5E" w:rsidRDefault="00790B5E">
      <w:pPr>
        <w:rPr>
          <w:rFonts w:cstheme="minorHAnsi"/>
          <w:b/>
          <w:sz w:val="20"/>
          <w:szCs w:val="20"/>
        </w:rPr>
      </w:pPr>
    </w:p>
    <w:p w:rsidR="00790B5E" w:rsidRDefault="00790B5E">
      <w:pPr>
        <w:rPr>
          <w:rFonts w:cstheme="minorHAnsi"/>
          <w:b/>
          <w:sz w:val="20"/>
          <w:szCs w:val="20"/>
        </w:rPr>
      </w:pPr>
    </w:p>
    <w:p w:rsidR="00790B5E" w:rsidRDefault="00790B5E">
      <w:pPr>
        <w:rPr>
          <w:rFonts w:cstheme="minorHAnsi"/>
          <w:b/>
          <w:sz w:val="20"/>
          <w:szCs w:val="20"/>
        </w:rPr>
      </w:pPr>
    </w:p>
    <w:p w:rsidR="00790B5E" w:rsidRDefault="00790B5E">
      <w:pPr>
        <w:rPr>
          <w:rFonts w:cstheme="minorHAnsi"/>
          <w:b/>
          <w:sz w:val="20"/>
          <w:szCs w:val="20"/>
        </w:rPr>
      </w:pPr>
    </w:p>
    <w:p w:rsidR="00790B5E" w:rsidRDefault="00790B5E">
      <w:pPr>
        <w:rPr>
          <w:rFonts w:cstheme="minorHAnsi"/>
          <w:b/>
          <w:sz w:val="20"/>
          <w:szCs w:val="20"/>
        </w:rPr>
      </w:pPr>
    </w:p>
    <w:p w:rsidR="00790B5E" w:rsidRDefault="00790B5E">
      <w:pPr>
        <w:rPr>
          <w:rFonts w:cstheme="minorHAnsi"/>
          <w:b/>
          <w:sz w:val="20"/>
          <w:szCs w:val="20"/>
        </w:rPr>
      </w:pPr>
    </w:p>
    <w:p w:rsidR="00790B5E" w:rsidRDefault="00790B5E">
      <w:pPr>
        <w:rPr>
          <w:rFonts w:cstheme="minorHAnsi"/>
          <w:b/>
          <w:sz w:val="20"/>
          <w:szCs w:val="20"/>
        </w:rPr>
      </w:pPr>
    </w:p>
    <w:p w:rsidR="007F6D57" w:rsidRDefault="00694AF4" w:rsidP="00A97A63">
      <w:pPr>
        <w:tabs>
          <w:tab w:val="left" w:pos="5135"/>
        </w:tabs>
        <w:jc w:val="both"/>
        <w:rPr>
          <w:rFonts w:cstheme="minorHAnsi"/>
          <w:b/>
          <w:i/>
          <w:sz w:val="20"/>
          <w:szCs w:val="20"/>
          <w:u w:val="single"/>
        </w:rPr>
      </w:pPr>
      <w:r>
        <w:rPr>
          <w:rFonts w:cstheme="minorHAnsi"/>
          <w:b/>
          <w:sz w:val="20"/>
          <w:szCs w:val="20"/>
        </w:rPr>
        <w:lastRenderedPageBreak/>
        <w:t>I</w:t>
      </w:r>
      <w:r w:rsidR="007F6D57" w:rsidRPr="005E3AEB">
        <w:rPr>
          <w:rFonts w:cstheme="minorHAnsi"/>
          <w:b/>
          <w:sz w:val="20"/>
          <w:szCs w:val="20"/>
        </w:rPr>
        <w:t>.-</w:t>
      </w:r>
      <w:r w:rsidR="007F6D57" w:rsidRPr="005E3AEB">
        <w:rPr>
          <w:rFonts w:cstheme="minorHAnsi"/>
          <w:sz w:val="20"/>
          <w:szCs w:val="20"/>
        </w:rPr>
        <w:t xml:space="preserve"> </w:t>
      </w:r>
      <w:r w:rsidR="007F6D57" w:rsidRPr="005E3AEB">
        <w:rPr>
          <w:rFonts w:cstheme="minorHAnsi"/>
          <w:b/>
          <w:i/>
          <w:sz w:val="20"/>
          <w:szCs w:val="20"/>
          <w:u w:val="single"/>
        </w:rPr>
        <w:t>FINANCIAMIE</w:t>
      </w:r>
      <w:r w:rsidR="00A97A63">
        <w:rPr>
          <w:rFonts w:cstheme="minorHAnsi"/>
          <w:b/>
          <w:i/>
          <w:sz w:val="20"/>
          <w:szCs w:val="20"/>
          <w:u w:val="single"/>
        </w:rPr>
        <w:t>NTO Y GASTOS DEL ESTABLECIMIENTO</w:t>
      </w:r>
    </w:p>
    <w:tbl>
      <w:tblPr>
        <w:tblW w:w="11110" w:type="dxa"/>
        <w:tblCellMar>
          <w:left w:w="70" w:type="dxa"/>
          <w:right w:w="70" w:type="dxa"/>
        </w:tblCellMar>
        <w:tblLook w:val="04A0" w:firstRow="1" w:lastRow="0" w:firstColumn="1" w:lastColumn="0" w:noHBand="0" w:noVBand="1"/>
      </w:tblPr>
      <w:tblGrid>
        <w:gridCol w:w="7225"/>
        <w:gridCol w:w="207"/>
        <w:gridCol w:w="2313"/>
        <w:gridCol w:w="1420"/>
      </w:tblGrid>
      <w:tr w:rsidR="00790B5E" w:rsidRPr="00790B5E" w:rsidTr="00790B5E">
        <w:trPr>
          <w:trHeight w:val="315"/>
        </w:trPr>
        <w:tc>
          <w:tcPr>
            <w:tcW w:w="9690" w:type="dxa"/>
            <w:gridSpan w:val="3"/>
            <w:tcBorders>
              <w:top w:val="nil"/>
              <w:left w:val="nil"/>
              <w:bottom w:val="nil"/>
              <w:right w:val="nil"/>
            </w:tcBorders>
            <w:shd w:val="clear" w:color="auto" w:fill="548DD4" w:themeFill="text2" w:themeFillTint="99"/>
            <w:noWrap/>
            <w:vAlign w:val="bottom"/>
            <w:hideMark/>
          </w:tcPr>
          <w:p w:rsidR="00790B5E" w:rsidRPr="00790B5E" w:rsidRDefault="00790B5E" w:rsidP="00790B5E">
            <w:pPr>
              <w:spacing w:after="0" w:line="240" w:lineRule="auto"/>
              <w:rPr>
                <w:rFonts w:ascii="Arial" w:eastAsia="Times New Roman" w:hAnsi="Arial" w:cs="Arial"/>
                <w:b/>
                <w:bCs/>
                <w:lang w:eastAsia="es-CL"/>
              </w:rPr>
            </w:pPr>
            <w:r w:rsidRPr="00790B5E">
              <w:rPr>
                <w:rFonts w:ascii="Arial" w:eastAsia="Times New Roman" w:hAnsi="Arial" w:cs="Arial"/>
                <w:b/>
                <w:bCs/>
                <w:lang w:eastAsia="es-CL"/>
              </w:rPr>
              <w:t xml:space="preserve">                                                                                     SALDO INICIAL                     2023                                                                                                                                                                      </w:t>
            </w:r>
          </w:p>
        </w:tc>
        <w:tc>
          <w:tcPr>
            <w:tcW w:w="142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bottom"/>
            <w:hideMark/>
          </w:tcPr>
          <w:p w:rsidR="00790B5E" w:rsidRPr="00790B5E" w:rsidRDefault="00790B5E" w:rsidP="00790B5E">
            <w:pPr>
              <w:spacing w:after="0" w:line="240" w:lineRule="auto"/>
              <w:jc w:val="right"/>
              <w:rPr>
                <w:rFonts w:ascii="Arial" w:eastAsia="Times New Roman" w:hAnsi="Arial" w:cs="Arial"/>
                <w:b/>
                <w:bCs/>
                <w:lang w:eastAsia="es-CL"/>
              </w:rPr>
            </w:pPr>
            <w:r w:rsidRPr="00790B5E">
              <w:rPr>
                <w:rFonts w:ascii="Arial" w:eastAsia="Times New Roman" w:hAnsi="Arial" w:cs="Arial"/>
                <w:b/>
                <w:bCs/>
                <w:lang w:eastAsia="es-CL"/>
              </w:rPr>
              <w:t>471.365.070</w:t>
            </w:r>
          </w:p>
        </w:tc>
      </w:tr>
      <w:tr w:rsidR="00790B5E" w:rsidRPr="00790B5E" w:rsidTr="00790B5E">
        <w:trPr>
          <w:trHeight w:val="270"/>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INGRESOS POR SUBVENCIONES                                                                                                                                                                               </w:t>
            </w:r>
          </w:p>
        </w:tc>
        <w:tc>
          <w:tcPr>
            <w:tcW w:w="23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795.295.146</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70"/>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BONIFICACIONES E INCREMENTOS REMUNERACIONALES                                                                                                                                                           </w:t>
            </w:r>
          </w:p>
        </w:tc>
        <w:tc>
          <w:tcPr>
            <w:tcW w:w="23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202.148.416</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70"/>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SUBVENCIONES ESPECIALES                                                                                                                                                                                 </w:t>
            </w:r>
          </w:p>
        </w:tc>
        <w:tc>
          <w:tcPr>
            <w:tcW w:w="23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218.689.389</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70"/>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RELIQUIDACIONES, DEVOLUCIONES Y PAGOS MANUALES                                                                                                                                                          </w:t>
            </w:r>
          </w:p>
        </w:tc>
        <w:tc>
          <w:tcPr>
            <w:tcW w:w="23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36.347.912</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70"/>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BONOS Y AGUINALDOS LEY DE REAJUSTE SECTOR PÚBLICO                                                                                                                                                       </w:t>
            </w:r>
          </w:p>
        </w:tc>
        <w:tc>
          <w:tcPr>
            <w:tcW w:w="23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27.907.883</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70"/>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OTROS INGRESOS                                                                                                                                                                                          </w:t>
            </w:r>
          </w:p>
        </w:tc>
        <w:tc>
          <w:tcPr>
            <w:tcW w:w="23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1.807.454</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70"/>
        </w:trPr>
        <w:tc>
          <w:tcPr>
            <w:tcW w:w="7225"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152"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2313" w:type="dxa"/>
            <w:tcBorders>
              <w:top w:val="nil"/>
              <w:left w:val="nil"/>
              <w:bottom w:val="nil"/>
              <w:right w:val="nil"/>
            </w:tcBorders>
            <w:shd w:val="clear" w:color="000000" w:fill="FFFFFF"/>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p>
        </w:tc>
      </w:tr>
      <w:tr w:rsidR="00790B5E" w:rsidRPr="00790B5E" w:rsidTr="00790B5E">
        <w:trPr>
          <w:trHeight w:val="315"/>
        </w:trPr>
        <w:tc>
          <w:tcPr>
            <w:tcW w:w="7377" w:type="dxa"/>
            <w:gridSpan w:val="2"/>
            <w:tcBorders>
              <w:top w:val="single" w:sz="8" w:space="0" w:color="auto"/>
              <w:left w:val="nil"/>
              <w:bottom w:val="single" w:sz="8" w:space="0" w:color="auto"/>
              <w:right w:val="single" w:sz="8" w:space="0" w:color="000000"/>
            </w:tcBorders>
            <w:shd w:val="clear" w:color="000000" w:fill="BDD7EE"/>
            <w:noWrap/>
            <w:vAlign w:val="bottom"/>
            <w:hideMark/>
          </w:tcPr>
          <w:p w:rsidR="00790B5E" w:rsidRPr="00790B5E" w:rsidRDefault="00790B5E" w:rsidP="00790B5E">
            <w:pPr>
              <w:spacing w:after="0" w:line="240" w:lineRule="auto"/>
              <w:jc w:val="center"/>
              <w:rPr>
                <w:rFonts w:ascii="Arial" w:eastAsia="Times New Roman" w:hAnsi="Arial" w:cs="Arial"/>
                <w:sz w:val="24"/>
                <w:szCs w:val="24"/>
                <w:lang w:eastAsia="es-CL"/>
              </w:rPr>
            </w:pPr>
            <w:r w:rsidRPr="00790B5E">
              <w:rPr>
                <w:rFonts w:ascii="Arial" w:eastAsia="Times New Roman" w:hAnsi="Arial" w:cs="Arial"/>
                <w:sz w:val="24"/>
                <w:szCs w:val="24"/>
                <w:lang w:eastAsia="es-CL"/>
              </w:rPr>
              <w:t>TOTAL INGRESOS</w:t>
            </w:r>
          </w:p>
        </w:tc>
        <w:tc>
          <w:tcPr>
            <w:tcW w:w="2313" w:type="dxa"/>
            <w:tcBorders>
              <w:top w:val="single" w:sz="8" w:space="0" w:color="auto"/>
              <w:left w:val="nil"/>
              <w:bottom w:val="single" w:sz="8" w:space="0" w:color="auto"/>
              <w:right w:val="single" w:sz="8" w:space="0" w:color="auto"/>
            </w:tcBorders>
            <w:shd w:val="clear" w:color="000000" w:fill="BDD7EE"/>
            <w:noWrap/>
            <w:vAlign w:val="bottom"/>
            <w:hideMark/>
          </w:tcPr>
          <w:p w:rsidR="00790B5E" w:rsidRPr="00790B5E" w:rsidRDefault="00790B5E" w:rsidP="00790B5E">
            <w:pPr>
              <w:spacing w:after="0" w:line="240" w:lineRule="auto"/>
              <w:jc w:val="right"/>
              <w:rPr>
                <w:rFonts w:ascii="Arial" w:eastAsia="Times New Roman" w:hAnsi="Arial" w:cs="Arial"/>
                <w:sz w:val="24"/>
                <w:szCs w:val="24"/>
                <w:lang w:eastAsia="es-CL"/>
              </w:rPr>
            </w:pPr>
            <w:r w:rsidRPr="00790B5E">
              <w:rPr>
                <w:rFonts w:ascii="Arial" w:eastAsia="Times New Roman" w:hAnsi="Arial" w:cs="Arial"/>
                <w:sz w:val="24"/>
                <w:szCs w:val="24"/>
                <w:lang w:eastAsia="es-CL"/>
              </w:rPr>
              <w:t>1.282.196.200</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4"/>
                <w:szCs w:val="24"/>
                <w:lang w:eastAsia="es-CL"/>
              </w:rPr>
            </w:pPr>
          </w:p>
        </w:tc>
      </w:tr>
      <w:tr w:rsidR="00790B5E" w:rsidRPr="00790B5E" w:rsidTr="00790B5E">
        <w:trPr>
          <w:trHeight w:val="255"/>
        </w:trPr>
        <w:tc>
          <w:tcPr>
            <w:tcW w:w="7225"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152"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2313" w:type="dxa"/>
            <w:tcBorders>
              <w:top w:val="nil"/>
              <w:left w:val="nil"/>
              <w:bottom w:val="nil"/>
              <w:right w:val="nil"/>
            </w:tcBorders>
            <w:shd w:val="clear" w:color="000000" w:fill="FFFFFF"/>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GASTOS REMUNERACIONALES                                                                                                                                                                                 </w:t>
            </w:r>
          </w:p>
        </w:tc>
        <w:tc>
          <w:tcPr>
            <w:tcW w:w="23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$889.605.595</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GASTOS POR BONOS Y AGUINALDOS LEY DE REAJUSTE SECTOR PÚBLICO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$27.907.883</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OTROS GASTOS EN PERSONAL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$49.959.939</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APORTES PREVISIONALES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$40.837.148</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ASESORÍA TÉCNICA Y ACTIVIDADES DE INFORMACIÓN Y ORIENTACIÓN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$38.402.508</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GASTOS EN RECURSOS DE APRENDIZAJE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$36.087.259</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GASTOS EN EQUIPAMIENTO DE APOYO PEDAGÓGICO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$5.051.990</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GASTOS EN ALUMNOS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$3.455.861</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GASTOS DE OPERACIÓN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$9.683.701</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SERVICIOS BÁSICOS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$15.157.840</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SERVICIOS GENERALES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$23.749.721</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ARRIENDOS DE INMUEBLES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$63.866.000</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GASTOS EN CONSTRUCCIÓN Y MANTENCIÓN DE  INFRAESTRUCTURA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$16.728.651</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GASTOS  MANTENCIÓN Y REPARACIÓN DE  BIENES MUEBLES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$3.814.096</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255"/>
        </w:trPr>
        <w:tc>
          <w:tcPr>
            <w:tcW w:w="7377" w:type="dxa"/>
            <w:gridSpan w:val="2"/>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xml:space="preserve">ADQUISICIÓN DE BIENES MUEBLES E INMUEBLES                                                                                                                                                               </w:t>
            </w:r>
          </w:p>
        </w:tc>
        <w:tc>
          <w:tcPr>
            <w:tcW w:w="2313" w:type="dxa"/>
            <w:tcBorders>
              <w:top w:val="nil"/>
              <w:left w:val="single" w:sz="4" w:space="0" w:color="auto"/>
              <w:bottom w:val="single" w:sz="4" w:space="0" w:color="auto"/>
              <w:right w:val="single" w:sz="4" w:space="0" w:color="auto"/>
            </w:tcBorders>
            <w:shd w:val="clear" w:color="000000" w:fill="FFFFFF"/>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r w:rsidRPr="00790B5E">
              <w:rPr>
                <w:rFonts w:ascii="Arial" w:eastAsia="Times New Roman" w:hAnsi="Arial" w:cs="Arial"/>
                <w:sz w:val="20"/>
                <w:szCs w:val="20"/>
                <w:lang w:eastAsia="es-CL"/>
              </w:rPr>
              <w:t>$2.315.400</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0"/>
                <w:szCs w:val="20"/>
                <w:lang w:eastAsia="es-CL"/>
              </w:rPr>
            </w:pPr>
          </w:p>
        </w:tc>
      </w:tr>
      <w:tr w:rsidR="00790B5E" w:rsidRPr="00790B5E" w:rsidTr="00790B5E">
        <w:trPr>
          <w:trHeight w:val="300"/>
        </w:trPr>
        <w:tc>
          <w:tcPr>
            <w:tcW w:w="722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790B5E" w:rsidRPr="00790B5E" w:rsidRDefault="00790B5E" w:rsidP="00790B5E">
            <w:pPr>
              <w:spacing w:after="0" w:line="240" w:lineRule="auto"/>
              <w:rPr>
                <w:rFonts w:ascii="Arial" w:eastAsia="Times New Roman" w:hAnsi="Arial" w:cs="Arial"/>
                <w:sz w:val="24"/>
                <w:szCs w:val="24"/>
                <w:lang w:eastAsia="es-CL"/>
              </w:rPr>
            </w:pPr>
            <w:r w:rsidRPr="00790B5E">
              <w:rPr>
                <w:rFonts w:ascii="Arial" w:eastAsia="Times New Roman" w:hAnsi="Arial" w:cs="Arial"/>
                <w:sz w:val="24"/>
                <w:szCs w:val="24"/>
                <w:lang w:eastAsia="es-CL"/>
              </w:rPr>
              <w:t xml:space="preserve">                                         TOTAL GASTOS </w:t>
            </w:r>
          </w:p>
        </w:tc>
        <w:tc>
          <w:tcPr>
            <w:tcW w:w="152" w:type="dxa"/>
            <w:tcBorders>
              <w:top w:val="single" w:sz="4" w:space="0" w:color="auto"/>
              <w:left w:val="nil"/>
              <w:bottom w:val="single" w:sz="4" w:space="0" w:color="auto"/>
              <w:right w:val="single" w:sz="4" w:space="0" w:color="auto"/>
            </w:tcBorders>
            <w:shd w:val="clear" w:color="000000" w:fill="BDD7EE"/>
            <w:noWrap/>
            <w:vAlign w:val="bottom"/>
            <w:hideMark/>
          </w:tcPr>
          <w:p w:rsidR="00790B5E" w:rsidRPr="00790B5E" w:rsidRDefault="00790B5E" w:rsidP="00790B5E">
            <w:pPr>
              <w:spacing w:after="0" w:line="240" w:lineRule="auto"/>
              <w:rPr>
                <w:rFonts w:ascii="Arial" w:eastAsia="Times New Roman" w:hAnsi="Arial" w:cs="Arial"/>
                <w:sz w:val="24"/>
                <w:szCs w:val="24"/>
                <w:lang w:eastAsia="es-CL"/>
              </w:rPr>
            </w:pPr>
            <w:r w:rsidRPr="00790B5E">
              <w:rPr>
                <w:rFonts w:ascii="Arial" w:eastAsia="Times New Roman" w:hAnsi="Arial" w:cs="Arial"/>
                <w:sz w:val="24"/>
                <w:szCs w:val="24"/>
                <w:lang w:eastAsia="es-CL"/>
              </w:rPr>
              <w:t> </w:t>
            </w:r>
          </w:p>
        </w:tc>
        <w:tc>
          <w:tcPr>
            <w:tcW w:w="2313" w:type="dxa"/>
            <w:tcBorders>
              <w:top w:val="nil"/>
              <w:left w:val="nil"/>
              <w:bottom w:val="single" w:sz="4" w:space="0" w:color="auto"/>
              <w:right w:val="single" w:sz="4" w:space="0" w:color="auto"/>
            </w:tcBorders>
            <w:shd w:val="clear" w:color="000000" w:fill="BDD7EE"/>
            <w:noWrap/>
            <w:vAlign w:val="bottom"/>
            <w:hideMark/>
          </w:tcPr>
          <w:p w:rsidR="00790B5E" w:rsidRPr="00790B5E" w:rsidRDefault="00790B5E" w:rsidP="00790B5E">
            <w:pPr>
              <w:spacing w:after="0" w:line="240" w:lineRule="auto"/>
              <w:jc w:val="right"/>
              <w:rPr>
                <w:rFonts w:ascii="Arial" w:eastAsia="Times New Roman" w:hAnsi="Arial" w:cs="Arial"/>
                <w:sz w:val="24"/>
                <w:szCs w:val="24"/>
                <w:lang w:eastAsia="es-CL"/>
              </w:rPr>
            </w:pPr>
            <w:r w:rsidRPr="00790B5E">
              <w:rPr>
                <w:rFonts w:ascii="Arial" w:eastAsia="Times New Roman" w:hAnsi="Arial" w:cs="Arial"/>
                <w:sz w:val="24"/>
                <w:szCs w:val="24"/>
                <w:lang w:eastAsia="es-CL"/>
              </w:rPr>
              <w:t>1.226.623.592</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4"/>
                <w:szCs w:val="24"/>
                <w:lang w:eastAsia="es-CL"/>
              </w:rPr>
            </w:pPr>
          </w:p>
        </w:tc>
      </w:tr>
      <w:tr w:rsidR="00790B5E" w:rsidRPr="00790B5E" w:rsidTr="00790B5E">
        <w:trPr>
          <w:trHeight w:val="270"/>
        </w:trPr>
        <w:tc>
          <w:tcPr>
            <w:tcW w:w="7225"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152"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2313" w:type="dxa"/>
            <w:tcBorders>
              <w:top w:val="nil"/>
              <w:left w:val="nil"/>
              <w:bottom w:val="nil"/>
              <w:right w:val="nil"/>
            </w:tcBorders>
            <w:shd w:val="clear" w:color="000000" w:fill="FFFFFF"/>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p>
        </w:tc>
      </w:tr>
      <w:tr w:rsidR="00790B5E" w:rsidRPr="00790B5E" w:rsidTr="00790B5E">
        <w:trPr>
          <w:trHeight w:val="375"/>
        </w:trPr>
        <w:tc>
          <w:tcPr>
            <w:tcW w:w="7377" w:type="dxa"/>
            <w:gridSpan w:val="2"/>
            <w:tcBorders>
              <w:top w:val="single" w:sz="8" w:space="0" w:color="auto"/>
              <w:left w:val="nil"/>
              <w:bottom w:val="single" w:sz="8" w:space="0" w:color="auto"/>
              <w:right w:val="single" w:sz="4" w:space="0" w:color="000000"/>
            </w:tcBorders>
            <w:shd w:val="clear" w:color="000000" w:fill="9BC2E6"/>
            <w:noWrap/>
            <w:vAlign w:val="bottom"/>
            <w:hideMark/>
          </w:tcPr>
          <w:p w:rsidR="00790B5E" w:rsidRPr="00790B5E" w:rsidRDefault="00790B5E" w:rsidP="00790B5E">
            <w:pPr>
              <w:spacing w:after="0" w:line="240" w:lineRule="auto"/>
              <w:jc w:val="center"/>
              <w:rPr>
                <w:rFonts w:ascii="Arial" w:eastAsia="Times New Roman" w:hAnsi="Arial" w:cs="Arial"/>
                <w:b/>
                <w:bCs/>
                <w:sz w:val="24"/>
                <w:szCs w:val="24"/>
                <w:lang w:eastAsia="es-CL"/>
              </w:rPr>
            </w:pPr>
            <w:r w:rsidRPr="00790B5E">
              <w:rPr>
                <w:rFonts w:ascii="Arial" w:eastAsia="Times New Roman" w:hAnsi="Arial" w:cs="Arial"/>
                <w:b/>
                <w:bCs/>
                <w:sz w:val="24"/>
                <w:szCs w:val="24"/>
                <w:lang w:eastAsia="es-CL"/>
              </w:rPr>
              <w:t>TOTAL EGRESOS AÑO 2024</w:t>
            </w:r>
          </w:p>
        </w:tc>
        <w:tc>
          <w:tcPr>
            <w:tcW w:w="2313" w:type="dxa"/>
            <w:tcBorders>
              <w:top w:val="single" w:sz="4" w:space="0" w:color="auto"/>
              <w:left w:val="nil"/>
              <w:bottom w:val="single" w:sz="4" w:space="0" w:color="auto"/>
              <w:right w:val="single" w:sz="4" w:space="0" w:color="auto"/>
            </w:tcBorders>
            <w:shd w:val="clear" w:color="000000" w:fill="9BC2E6"/>
            <w:noWrap/>
            <w:vAlign w:val="bottom"/>
            <w:hideMark/>
          </w:tcPr>
          <w:p w:rsidR="00790B5E" w:rsidRPr="00790B5E" w:rsidRDefault="00790B5E" w:rsidP="00790B5E">
            <w:pPr>
              <w:spacing w:after="0" w:line="240" w:lineRule="auto"/>
              <w:jc w:val="right"/>
              <w:rPr>
                <w:rFonts w:ascii="Arial" w:eastAsia="Times New Roman" w:hAnsi="Arial" w:cs="Arial"/>
                <w:sz w:val="28"/>
                <w:szCs w:val="28"/>
                <w:lang w:eastAsia="es-CL"/>
              </w:rPr>
            </w:pPr>
            <w:r w:rsidRPr="00790B5E">
              <w:rPr>
                <w:rFonts w:ascii="Arial" w:eastAsia="Times New Roman" w:hAnsi="Arial" w:cs="Arial"/>
                <w:sz w:val="28"/>
                <w:szCs w:val="28"/>
                <w:lang w:eastAsia="es-CL"/>
              </w:rPr>
              <w:t>55.572.608</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8"/>
                <w:szCs w:val="28"/>
                <w:lang w:eastAsia="es-CL"/>
              </w:rPr>
            </w:pPr>
          </w:p>
        </w:tc>
      </w:tr>
      <w:tr w:rsidR="00790B5E" w:rsidRPr="00790B5E" w:rsidTr="00790B5E">
        <w:trPr>
          <w:trHeight w:val="255"/>
        </w:trPr>
        <w:tc>
          <w:tcPr>
            <w:tcW w:w="7225"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152"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2313" w:type="dxa"/>
            <w:tcBorders>
              <w:top w:val="nil"/>
              <w:left w:val="nil"/>
              <w:bottom w:val="nil"/>
              <w:right w:val="nil"/>
            </w:tcBorders>
            <w:shd w:val="clear" w:color="000000" w:fill="FFFFFF"/>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p>
        </w:tc>
      </w:tr>
      <w:tr w:rsidR="00790B5E" w:rsidRPr="00790B5E" w:rsidTr="00790B5E">
        <w:trPr>
          <w:trHeight w:val="255"/>
        </w:trPr>
        <w:tc>
          <w:tcPr>
            <w:tcW w:w="7225"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152"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2313" w:type="dxa"/>
            <w:tcBorders>
              <w:top w:val="nil"/>
              <w:left w:val="nil"/>
              <w:bottom w:val="nil"/>
              <w:right w:val="nil"/>
            </w:tcBorders>
            <w:shd w:val="clear" w:color="000000" w:fill="FFFFFF"/>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p>
        </w:tc>
      </w:tr>
      <w:tr w:rsidR="00790B5E" w:rsidRPr="00790B5E" w:rsidTr="00790B5E">
        <w:trPr>
          <w:trHeight w:val="270"/>
        </w:trPr>
        <w:tc>
          <w:tcPr>
            <w:tcW w:w="7225"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152"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Times New Roman" w:eastAsia="Times New Roman" w:hAnsi="Times New Roman" w:cs="Times New Roman"/>
                <w:sz w:val="20"/>
                <w:szCs w:val="20"/>
                <w:lang w:eastAsia="es-CL"/>
              </w:rPr>
            </w:pPr>
          </w:p>
        </w:tc>
        <w:tc>
          <w:tcPr>
            <w:tcW w:w="2313" w:type="dxa"/>
            <w:tcBorders>
              <w:top w:val="nil"/>
              <w:left w:val="nil"/>
              <w:bottom w:val="nil"/>
              <w:right w:val="nil"/>
            </w:tcBorders>
            <w:shd w:val="clear" w:color="000000" w:fill="FFFFFF"/>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r w:rsidRPr="00790B5E">
              <w:rPr>
                <w:rFonts w:ascii="Arial" w:eastAsia="Times New Roman" w:hAnsi="Arial" w:cs="Arial"/>
                <w:sz w:val="20"/>
                <w:szCs w:val="20"/>
                <w:lang w:eastAsia="es-CL"/>
              </w:rPr>
              <w:t> </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rPr>
                <w:rFonts w:ascii="Arial" w:eastAsia="Times New Roman" w:hAnsi="Arial" w:cs="Arial"/>
                <w:sz w:val="20"/>
                <w:szCs w:val="20"/>
                <w:lang w:eastAsia="es-CL"/>
              </w:rPr>
            </w:pPr>
          </w:p>
        </w:tc>
      </w:tr>
      <w:tr w:rsidR="00790B5E" w:rsidRPr="00790B5E" w:rsidTr="00790B5E">
        <w:trPr>
          <w:trHeight w:val="375"/>
        </w:trPr>
        <w:tc>
          <w:tcPr>
            <w:tcW w:w="7377" w:type="dxa"/>
            <w:gridSpan w:val="2"/>
            <w:tcBorders>
              <w:top w:val="single" w:sz="8" w:space="0" w:color="auto"/>
              <w:left w:val="nil"/>
              <w:bottom w:val="single" w:sz="8" w:space="0" w:color="auto"/>
              <w:right w:val="single" w:sz="4" w:space="0" w:color="000000"/>
            </w:tcBorders>
            <w:shd w:val="clear" w:color="000000" w:fill="2F75B5"/>
            <w:noWrap/>
            <w:vAlign w:val="bottom"/>
            <w:hideMark/>
          </w:tcPr>
          <w:p w:rsidR="00790B5E" w:rsidRPr="00790B5E" w:rsidRDefault="00790B5E" w:rsidP="00790B5E">
            <w:pPr>
              <w:spacing w:after="0" w:line="240" w:lineRule="auto"/>
              <w:jc w:val="center"/>
              <w:rPr>
                <w:rFonts w:ascii="Arial" w:eastAsia="Times New Roman" w:hAnsi="Arial" w:cs="Arial"/>
                <w:sz w:val="28"/>
                <w:szCs w:val="28"/>
                <w:lang w:eastAsia="es-CL"/>
              </w:rPr>
            </w:pPr>
            <w:r w:rsidRPr="00790B5E">
              <w:rPr>
                <w:rFonts w:ascii="Arial" w:eastAsia="Times New Roman" w:hAnsi="Arial" w:cs="Arial"/>
                <w:sz w:val="28"/>
                <w:szCs w:val="28"/>
                <w:lang w:eastAsia="es-CL"/>
              </w:rPr>
              <w:t xml:space="preserve">SALDO FINAL 2024  </w:t>
            </w:r>
            <w:r w:rsidRPr="00790B5E">
              <w:rPr>
                <w:rFonts w:ascii="Arial" w:eastAsia="Times New Roman" w:hAnsi="Arial" w:cs="Arial"/>
                <w:sz w:val="24"/>
                <w:szCs w:val="24"/>
                <w:lang w:eastAsia="es-CL"/>
              </w:rPr>
              <w:t>CON ARRASTRE  2023</w:t>
            </w:r>
          </w:p>
        </w:tc>
        <w:tc>
          <w:tcPr>
            <w:tcW w:w="2313" w:type="dxa"/>
            <w:tcBorders>
              <w:top w:val="single" w:sz="4" w:space="0" w:color="auto"/>
              <w:left w:val="nil"/>
              <w:bottom w:val="single" w:sz="4" w:space="0" w:color="auto"/>
              <w:right w:val="single" w:sz="4" w:space="0" w:color="auto"/>
            </w:tcBorders>
            <w:shd w:val="clear" w:color="000000" w:fill="2F75B5"/>
            <w:noWrap/>
            <w:vAlign w:val="bottom"/>
            <w:hideMark/>
          </w:tcPr>
          <w:p w:rsidR="00790B5E" w:rsidRPr="00790B5E" w:rsidRDefault="00790B5E" w:rsidP="00790B5E">
            <w:pPr>
              <w:spacing w:after="0" w:line="240" w:lineRule="auto"/>
              <w:jc w:val="right"/>
              <w:rPr>
                <w:rFonts w:ascii="Arial" w:eastAsia="Times New Roman" w:hAnsi="Arial" w:cs="Arial"/>
                <w:sz w:val="28"/>
                <w:szCs w:val="28"/>
                <w:lang w:eastAsia="es-CL"/>
              </w:rPr>
            </w:pPr>
            <w:r w:rsidRPr="00790B5E">
              <w:rPr>
                <w:rFonts w:ascii="Arial" w:eastAsia="Times New Roman" w:hAnsi="Arial" w:cs="Arial"/>
                <w:sz w:val="28"/>
                <w:szCs w:val="28"/>
                <w:lang w:eastAsia="es-CL"/>
              </w:rPr>
              <w:t>526.937.678</w:t>
            </w:r>
          </w:p>
        </w:tc>
        <w:tc>
          <w:tcPr>
            <w:tcW w:w="1420" w:type="dxa"/>
            <w:tcBorders>
              <w:top w:val="nil"/>
              <w:left w:val="nil"/>
              <w:bottom w:val="nil"/>
              <w:right w:val="nil"/>
            </w:tcBorders>
            <w:shd w:val="clear" w:color="auto" w:fill="auto"/>
            <w:noWrap/>
            <w:vAlign w:val="bottom"/>
            <w:hideMark/>
          </w:tcPr>
          <w:p w:rsidR="00790B5E" w:rsidRPr="00790B5E" w:rsidRDefault="00790B5E" w:rsidP="00790B5E">
            <w:pPr>
              <w:spacing w:after="0" w:line="240" w:lineRule="auto"/>
              <w:jc w:val="right"/>
              <w:rPr>
                <w:rFonts w:ascii="Arial" w:eastAsia="Times New Roman" w:hAnsi="Arial" w:cs="Arial"/>
                <w:sz w:val="28"/>
                <w:szCs w:val="28"/>
                <w:lang w:eastAsia="es-CL"/>
              </w:rPr>
            </w:pPr>
          </w:p>
        </w:tc>
      </w:tr>
    </w:tbl>
    <w:p w:rsidR="00BA5BEC" w:rsidRDefault="00BA5BEC" w:rsidP="00BA5BEC">
      <w:pPr>
        <w:spacing w:after="0" w:line="360" w:lineRule="auto"/>
        <w:rPr>
          <w:rFonts w:ascii="Calibri" w:eastAsia="Calibri" w:hAnsi="Calibri" w:cs="Times New Roman"/>
          <w:sz w:val="16"/>
          <w:szCs w:val="16"/>
          <w:lang w:val="es-ES"/>
        </w:rPr>
      </w:pPr>
    </w:p>
    <w:p w:rsidR="00E75BE5" w:rsidRDefault="00E75BE5" w:rsidP="00BA5BEC">
      <w:pPr>
        <w:spacing w:after="0" w:line="360" w:lineRule="auto"/>
        <w:rPr>
          <w:rFonts w:ascii="Calibri" w:eastAsia="Calibri" w:hAnsi="Calibri" w:cs="Times New Roman"/>
          <w:sz w:val="16"/>
          <w:szCs w:val="16"/>
          <w:lang w:val="es-ES"/>
        </w:rPr>
      </w:pPr>
    </w:p>
    <w:p w:rsidR="00E75BE5" w:rsidRDefault="00E75BE5" w:rsidP="00BA5BEC">
      <w:pPr>
        <w:spacing w:after="0" w:line="360" w:lineRule="auto"/>
        <w:rPr>
          <w:rFonts w:ascii="Calibri" w:eastAsia="Calibri" w:hAnsi="Calibri" w:cs="Times New Roman"/>
          <w:sz w:val="16"/>
          <w:szCs w:val="16"/>
          <w:lang w:val="es-ES"/>
        </w:rPr>
      </w:pPr>
    </w:p>
    <w:p w:rsidR="00DA6721" w:rsidRDefault="00DA6721" w:rsidP="00BA5BEC">
      <w:pPr>
        <w:spacing w:after="0" w:line="360" w:lineRule="auto"/>
        <w:rPr>
          <w:rFonts w:ascii="Calibri" w:eastAsia="Calibri" w:hAnsi="Calibri" w:cs="Times New Roman"/>
          <w:sz w:val="16"/>
          <w:szCs w:val="16"/>
          <w:lang w:val="es-ES"/>
        </w:rPr>
      </w:pPr>
    </w:p>
    <w:p w:rsidR="00DA6721" w:rsidRDefault="00DA6721" w:rsidP="00BA5BEC">
      <w:pPr>
        <w:spacing w:after="0" w:line="360" w:lineRule="auto"/>
        <w:rPr>
          <w:rFonts w:ascii="Calibri" w:eastAsia="Calibri" w:hAnsi="Calibri" w:cs="Times New Roman"/>
          <w:sz w:val="16"/>
          <w:szCs w:val="16"/>
          <w:lang w:val="es-ES"/>
        </w:rPr>
      </w:pPr>
    </w:p>
    <w:p w:rsidR="00DA6721" w:rsidRDefault="00DA6721" w:rsidP="00BA5BEC">
      <w:pPr>
        <w:spacing w:after="0" w:line="360" w:lineRule="auto"/>
        <w:rPr>
          <w:rFonts w:ascii="Calibri" w:eastAsia="Calibri" w:hAnsi="Calibri" w:cs="Times New Roman"/>
          <w:sz w:val="16"/>
          <w:szCs w:val="16"/>
          <w:lang w:val="es-ES"/>
        </w:rPr>
      </w:pPr>
    </w:p>
    <w:p w:rsidR="00E75BE5" w:rsidRPr="00E40635" w:rsidRDefault="00E75BE5" w:rsidP="00BA5BEC">
      <w:pPr>
        <w:spacing w:after="0" w:line="360" w:lineRule="auto"/>
        <w:rPr>
          <w:rFonts w:ascii="Calibri" w:eastAsia="Calibri" w:hAnsi="Calibri" w:cs="Times New Roman"/>
          <w:sz w:val="16"/>
          <w:szCs w:val="16"/>
          <w:lang w:val="es-ES"/>
        </w:rPr>
      </w:pPr>
    </w:p>
    <w:p w:rsidR="00BA5BEC" w:rsidRPr="00BA5BEC" w:rsidRDefault="00BA5BEC" w:rsidP="00340699">
      <w:pPr>
        <w:spacing w:after="0" w:line="360" w:lineRule="auto"/>
        <w:jc w:val="center"/>
        <w:rPr>
          <w:rFonts w:ascii="Calibri" w:eastAsia="Calibri" w:hAnsi="Calibri" w:cs="Times New Roman"/>
          <w:sz w:val="20"/>
          <w:szCs w:val="20"/>
        </w:rPr>
      </w:pPr>
      <w:r w:rsidRPr="00BA5BEC">
        <w:rPr>
          <w:rFonts w:ascii="Calibri" w:eastAsia="Calibri" w:hAnsi="Calibri" w:cs="Times New Roman"/>
          <w:sz w:val="20"/>
          <w:szCs w:val="20"/>
        </w:rPr>
        <w:t>___________________________</w:t>
      </w:r>
      <w:r w:rsidR="00340699">
        <w:rPr>
          <w:rFonts w:ascii="Calibri" w:eastAsia="Calibri" w:hAnsi="Calibri" w:cs="Times New Roman"/>
          <w:sz w:val="20"/>
          <w:szCs w:val="20"/>
        </w:rPr>
        <w:t>_______________</w:t>
      </w:r>
    </w:p>
    <w:p w:rsidR="00BA5BEC" w:rsidRPr="00BA5BEC" w:rsidRDefault="00BA5BEC" w:rsidP="00340699">
      <w:pPr>
        <w:spacing w:after="0" w:line="240" w:lineRule="auto"/>
        <w:jc w:val="center"/>
        <w:rPr>
          <w:rFonts w:ascii="Calibri" w:eastAsia="Calibri" w:hAnsi="Calibri" w:cs="Times New Roman"/>
          <w:sz w:val="20"/>
          <w:szCs w:val="20"/>
          <w:lang w:val="es-ES_tradnl"/>
        </w:rPr>
      </w:pPr>
      <w:r w:rsidRPr="00BA5BEC">
        <w:rPr>
          <w:rFonts w:ascii="Calibri" w:eastAsia="Calibri" w:hAnsi="Calibri" w:cs="Times New Roman"/>
          <w:sz w:val="20"/>
          <w:szCs w:val="20"/>
          <w:lang w:val="es-ES_tradnl"/>
        </w:rPr>
        <w:t>Ana María Villalobos Gómez</w:t>
      </w:r>
    </w:p>
    <w:p w:rsidR="00BA5BEC" w:rsidRPr="00BA5BEC" w:rsidRDefault="00BA5BEC" w:rsidP="00340699">
      <w:pPr>
        <w:spacing w:after="0" w:line="240" w:lineRule="auto"/>
        <w:jc w:val="center"/>
        <w:rPr>
          <w:rFonts w:ascii="Calibri" w:eastAsia="Calibri" w:hAnsi="Calibri" w:cs="Times New Roman"/>
          <w:sz w:val="20"/>
          <w:szCs w:val="20"/>
          <w:lang w:val="es-ES_tradnl"/>
        </w:rPr>
      </w:pPr>
      <w:r w:rsidRPr="00BA5BEC">
        <w:rPr>
          <w:rFonts w:ascii="Calibri" w:eastAsia="Calibri" w:hAnsi="Calibri" w:cs="Times New Roman"/>
          <w:sz w:val="20"/>
          <w:szCs w:val="20"/>
          <w:lang w:val="es-ES_tradnl"/>
        </w:rPr>
        <w:t>Rut: 9.013.715 – 8</w:t>
      </w:r>
    </w:p>
    <w:p w:rsidR="00BA5BEC" w:rsidRPr="00BA5BEC" w:rsidRDefault="00BA5BEC" w:rsidP="00340699">
      <w:pPr>
        <w:spacing w:after="0" w:line="240" w:lineRule="auto"/>
        <w:jc w:val="center"/>
        <w:rPr>
          <w:rFonts w:ascii="Calibri" w:eastAsia="Calibri" w:hAnsi="Calibri" w:cs="Times New Roman"/>
          <w:sz w:val="20"/>
          <w:szCs w:val="20"/>
          <w:lang w:val="es-ES_tradnl"/>
        </w:rPr>
      </w:pPr>
      <w:r w:rsidRPr="00BA5BEC">
        <w:rPr>
          <w:rFonts w:ascii="Calibri" w:eastAsia="Calibri" w:hAnsi="Calibri" w:cs="Times New Roman"/>
          <w:sz w:val="20"/>
          <w:szCs w:val="20"/>
          <w:lang w:val="es-ES_tradnl"/>
        </w:rPr>
        <w:t>Directora</w:t>
      </w:r>
      <w:r w:rsidR="00340699">
        <w:rPr>
          <w:rFonts w:ascii="Calibri" w:eastAsia="Calibri" w:hAnsi="Calibri" w:cs="Times New Roman"/>
          <w:sz w:val="20"/>
          <w:szCs w:val="20"/>
          <w:lang w:val="es-ES_tradnl"/>
        </w:rPr>
        <w:t xml:space="preserve"> y Representante Legal</w:t>
      </w:r>
    </w:p>
    <w:p w:rsidR="007F6D57" w:rsidRPr="00E40635" w:rsidRDefault="007F6D57" w:rsidP="0052506D">
      <w:pPr>
        <w:jc w:val="both"/>
        <w:rPr>
          <w:rFonts w:cstheme="minorHAnsi"/>
          <w:sz w:val="12"/>
          <w:szCs w:val="12"/>
        </w:rPr>
      </w:pPr>
    </w:p>
    <w:p w:rsidR="00176838" w:rsidRPr="005E3AEB" w:rsidRDefault="00E25FA2" w:rsidP="00E40635">
      <w:pPr>
        <w:jc w:val="right"/>
        <w:rPr>
          <w:rFonts w:cstheme="minorHAnsi"/>
          <w:sz w:val="20"/>
        </w:rPr>
      </w:pPr>
      <w:r>
        <w:rPr>
          <w:rFonts w:cstheme="minorHAnsi"/>
          <w:sz w:val="20"/>
        </w:rPr>
        <w:t>El</w:t>
      </w:r>
      <w:r w:rsidR="00790B5E">
        <w:rPr>
          <w:rFonts w:cstheme="minorHAnsi"/>
          <w:sz w:val="20"/>
        </w:rPr>
        <w:t xml:space="preserve"> Bosque,</w:t>
      </w:r>
      <w:r w:rsidR="00AC02AC">
        <w:rPr>
          <w:rFonts w:cstheme="minorHAnsi"/>
          <w:sz w:val="20"/>
        </w:rPr>
        <w:t xml:space="preserve"> </w:t>
      </w:r>
      <w:r w:rsidR="00AE0ED6">
        <w:rPr>
          <w:rFonts w:cstheme="minorHAnsi"/>
          <w:sz w:val="20"/>
        </w:rPr>
        <w:t>25 de Marzo</w:t>
      </w:r>
      <w:r w:rsidR="00790B5E">
        <w:rPr>
          <w:rFonts w:cstheme="minorHAnsi"/>
          <w:sz w:val="20"/>
        </w:rPr>
        <w:t xml:space="preserve"> 2025</w:t>
      </w:r>
    </w:p>
    <w:sectPr w:rsidR="00176838" w:rsidRPr="005E3AEB" w:rsidSect="00BC1C4C">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48"/>
    <w:multiLevelType w:val="hybridMultilevel"/>
    <w:tmpl w:val="5A3C31F0"/>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 w15:restartNumberingAfterBreak="0">
    <w:nsid w:val="016F23EF"/>
    <w:multiLevelType w:val="hybridMultilevel"/>
    <w:tmpl w:val="7186AD8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78166F"/>
    <w:multiLevelType w:val="hybridMultilevel"/>
    <w:tmpl w:val="94EEF3A6"/>
    <w:lvl w:ilvl="0" w:tplc="ADF04D4C">
      <w:start w:val="1"/>
      <w:numFmt w:val="decimal"/>
      <w:lvlText w:val="%1."/>
      <w:lvlJc w:val="left"/>
      <w:pPr>
        <w:ind w:left="2490" w:hanging="360"/>
      </w:pPr>
      <w:rPr>
        <w:rFonts w:hint="default"/>
        <w:sz w:val="20"/>
        <w:szCs w:val="20"/>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3" w15:restartNumberingAfterBreak="0">
    <w:nsid w:val="208C62C7"/>
    <w:multiLevelType w:val="hybridMultilevel"/>
    <w:tmpl w:val="433A6CC2"/>
    <w:lvl w:ilvl="0" w:tplc="F37EBFD8">
      <w:start w:val="14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76671B"/>
    <w:multiLevelType w:val="hybridMultilevel"/>
    <w:tmpl w:val="7186AD8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D8670F9"/>
    <w:multiLevelType w:val="hybridMultilevel"/>
    <w:tmpl w:val="BAFCE1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47865CD"/>
    <w:multiLevelType w:val="hybridMultilevel"/>
    <w:tmpl w:val="377ACD8A"/>
    <w:lvl w:ilvl="0" w:tplc="80E8E934">
      <w:start w:val="1"/>
      <w:numFmt w:val="decimal"/>
      <w:lvlText w:val="%1."/>
      <w:lvlJc w:val="left"/>
      <w:pPr>
        <w:ind w:left="2490" w:hanging="360"/>
      </w:pPr>
      <w:rPr>
        <w:rFonts w:hint="default"/>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7" w15:restartNumberingAfterBreak="0">
    <w:nsid w:val="492B37F9"/>
    <w:multiLevelType w:val="hybridMultilevel"/>
    <w:tmpl w:val="00BEC200"/>
    <w:lvl w:ilvl="0" w:tplc="1C184BAA">
      <w:start w:val="1"/>
      <w:numFmt w:val="decimal"/>
      <w:lvlText w:val="%1."/>
      <w:lvlJc w:val="left"/>
      <w:pPr>
        <w:ind w:left="2490" w:hanging="360"/>
      </w:pPr>
      <w:rPr>
        <w:rFonts w:hint="default"/>
        <w:b w:val="0"/>
        <w:i w:val="0"/>
        <w:sz w:val="20"/>
        <w:szCs w:val="20"/>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8" w15:restartNumberingAfterBreak="0">
    <w:nsid w:val="54EF0CC1"/>
    <w:multiLevelType w:val="hybridMultilevel"/>
    <w:tmpl w:val="68669C56"/>
    <w:lvl w:ilvl="0" w:tplc="340A0001">
      <w:start w:val="1"/>
      <w:numFmt w:val="bullet"/>
      <w:lvlText w:val=""/>
      <w:lvlJc w:val="left"/>
      <w:pPr>
        <w:ind w:left="773" w:hanging="360"/>
      </w:pPr>
      <w:rPr>
        <w:rFonts w:ascii="Symbol" w:hAnsi="Symbol" w:hint="default"/>
      </w:rPr>
    </w:lvl>
    <w:lvl w:ilvl="1" w:tplc="340A0003" w:tentative="1">
      <w:start w:val="1"/>
      <w:numFmt w:val="bullet"/>
      <w:lvlText w:val="o"/>
      <w:lvlJc w:val="left"/>
      <w:pPr>
        <w:ind w:left="1493" w:hanging="360"/>
      </w:pPr>
      <w:rPr>
        <w:rFonts w:ascii="Courier New" w:hAnsi="Courier New" w:cs="Courier New" w:hint="default"/>
      </w:rPr>
    </w:lvl>
    <w:lvl w:ilvl="2" w:tplc="340A0005" w:tentative="1">
      <w:start w:val="1"/>
      <w:numFmt w:val="bullet"/>
      <w:lvlText w:val=""/>
      <w:lvlJc w:val="left"/>
      <w:pPr>
        <w:ind w:left="2213" w:hanging="360"/>
      </w:pPr>
      <w:rPr>
        <w:rFonts w:ascii="Wingdings" w:hAnsi="Wingdings" w:hint="default"/>
      </w:rPr>
    </w:lvl>
    <w:lvl w:ilvl="3" w:tplc="340A0001" w:tentative="1">
      <w:start w:val="1"/>
      <w:numFmt w:val="bullet"/>
      <w:lvlText w:val=""/>
      <w:lvlJc w:val="left"/>
      <w:pPr>
        <w:ind w:left="2933" w:hanging="360"/>
      </w:pPr>
      <w:rPr>
        <w:rFonts w:ascii="Symbol" w:hAnsi="Symbol" w:hint="default"/>
      </w:rPr>
    </w:lvl>
    <w:lvl w:ilvl="4" w:tplc="340A0003" w:tentative="1">
      <w:start w:val="1"/>
      <w:numFmt w:val="bullet"/>
      <w:lvlText w:val="o"/>
      <w:lvlJc w:val="left"/>
      <w:pPr>
        <w:ind w:left="3653" w:hanging="360"/>
      </w:pPr>
      <w:rPr>
        <w:rFonts w:ascii="Courier New" w:hAnsi="Courier New" w:cs="Courier New" w:hint="default"/>
      </w:rPr>
    </w:lvl>
    <w:lvl w:ilvl="5" w:tplc="340A0005" w:tentative="1">
      <w:start w:val="1"/>
      <w:numFmt w:val="bullet"/>
      <w:lvlText w:val=""/>
      <w:lvlJc w:val="left"/>
      <w:pPr>
        <w:ind w:left="4373" w:hanging="360"/>
      </w:pPr>
      <w:rPr>
        <w:rFonts w:ascii="Wingdings" w:hAnsi="Wingdings" w:hint="default"/>
      </w:rPr>
    </w:lvl>
    <w:lvl w:ilvl="6" w:tplc="340A0001" w:tentative="1">
      <w:start w:val="1"/>
      <w:numFmt w:val="bullet"/>
      <w:lvlText w:val=""/>
      <w:lvlJc w:val="left"/>
      <w:pPr>
        <w:ind w:left="5093" w:hanging="360"/>
      </w:pPr>
      <w:rPr>
        <w:rFonts w:ascii="Symbol" w:hAnsi="Symbol" w:hint="default"/>
      </w:rPr>
    </w:lvl>
    <w:lvl w:ilvl="7" w:tplc="340A0003" w:tentative="1">
      <w:start w:val="1"/>
      <w:numFmt w:val="bullet"/>
      <w:lvlText w:val="o"/>
      <w:lvlJc w:val="left"/>
      <w:pPr>
        <w:ind w:left="5813" w:hanging="360"/>
      </w:pPr>
      <w:rPr>
        <w:rFonts w:ascii="Courier New" w:hAnsi="Courier New" w:cs="Courier New" w:hint="default"/>
      </w:rPr>
    </w:lvl>
    <w:lvl w:ilvl="8" w:tplc="340A0005" w:tentative="1">
      <w:start w:val="1"/>
      <w:numFmt w:val="bullet"/>
      <w:lvlText w:val=""/>
      <w:lvlJc w:val="left"/>
      <w:pPr>
        <w:ind w:left="6533" w:hanging="360"/>
      </w:pPr>
      <w:rPr>
        <w:rFonts w:ascii="Wingdings" w:hAnsi="Wingdings" w:hint="default"/>
      </w:rPr>
    </w:lvl>
  </w:abstractNum>
  <w:abstractNum w:abstractNumId="9" w15:restartNumberingAfterBreak="0">
    <w:nsid w:val="574C53AA"/>
    <w:multiLevelType w:val="hybridMultilevel"/>
    <w:tmpl w:val="D9960A46"/>
    <w:lvl w:ilvl="0" w:tplc="73FAAB7E">
      <w:numFmt w:val="bullet"/>
      <w:lvlText w:val=""/>
      <w:lvlJc w:val="left"/>
      <w:pPr>
        <w:ind w:left="1366" w:hanging="361"/>
      </w:pPr>
      <w:rPr>
        <w:rFonts w:ascii="Symbol" w:eastAsia="Symbol" w:hAnsi="Symbol" w:cs="Symbol" w:hint="default"/>
        <w:w w:val="100"/>
        <w:sz w:val="24"/>
        <w:szCs w:val="24"/>
        <w:lang w:val="es-ES" w:eastAsia="en-US" w:bidi="ar-SA"/>
      </w:rPr>
    </w:lvl>
    <w:lvl w:ilvl="1" w:tplc="B624FBEE">
      <w:numFmt w:val="bullet"/>
      <w:lvlText w:val="•"/>
      <w:lvlJc w:val="left"/>
      <w:pPr>
        <w:ind w:left="2222" w:hanging="361"/>
      </w:pPr>
      <w:rPr>
        <w:rFonts w:hint="default"/>
        <w:lang w:val="es-ES" w:eastAsia="en-US" w:bidi="ar-SA"/>
      </w:rPr>
    </w:lvl>
    <w:lvl w:ilvl="2" w:tplc="A120E32A">
      <w:numFmt w:val="bullet"/>
      <w:lvlText w:val="•"/>
      <w:lvlJc w:val="left"/>
      <w:pPr>
        <w:ind w:left="3085" w:hanging="361"/>
      </w:pPr>
      <w:rPr>
        <w:rFonts w:hint="default"/>
        <w:lang w:val="es-ES" w:eastAsia="en-US" w:bidi="ar-SA"/>
      </w:rPr>
    </w:lvl>
    <w:lvl w:ilvl="3" w:tplc="73CA8AA0">
      <w:numFmt w:val="bullet"/>
      <w:lvlText w:val="•"/>
      <w:lvlJc w:val="left"/>
      <w:pPr>
        <w:ind w:left="3948" w:hanging="361"/>
      </w:pPr>
      <w:rPr>
        <w:rFonts w:hint="default"/>
        <w:lang w:val="es-ES" w:eastAsia="en-US" w:bidi="ar-SA"/>
      </w:rPr>
    </w:lvl>
    <w:lvl w:ilvl="4" w:tplc="A7CE00EA">
      <w:numFmt w:val="bullet"/>
      <w:lvlText w:val="•"/>
      <w:lvlJc w:val="left"/>
      <w:pPr>
        <w:ind w:left="4811" w:hanging="361"/>
      </w:pPr>
      <w:rPr>
        <w:rFonts w:hint="default"/>
        <w:lang w:val="es-ES" w:eastAsia="en-US" w:bidi="ar-SA"/>
      </w:rPr>
    </w:lvl>
    <w:lvl w:ilvl="5" w:tplc="5840086A">
      <w:numFmt w:val="bullet"/>
      <w:lvlText w:val="•"/>
      <w:lvlJc w:val="left"/>
      <w:pPr>
        <w:ind w:left="5674" w:hanging="361"/>
      </w:pPr>
      <w:rPr>
        <w:rFonts w:hint="default"/>
        <w:lang w:val="es-ES" w:eastAsia="en-US" w:bidi="ar-SA"/>
      </w:rPr>
    </w:lvl>
    <w:lvl w:ilvl="6" w:tplc="3220801E">
      <w:numFmt w:val="bullet"/>
      <w:lvlText w:val="•"/>
      <w:lvlJc w:val="left"/>
      <w:pPr>
        <w:ind w:left="6537" w:hanging="361"/>
      </w:pPr>
      <w:rPr>
        <w:rFonts w:hint="default"/>
        <w:lang w:val="es-ES" w:eastAsia="en-US" w:bidi="ar-SA"/>
      </w:rPr>
    </w:lvl>
    <w:lvl w:ilvl="7" w:tplc="71E03C62">
      <w:numFmt w:val="bullet"/>
      <w:lvlText w:val="•"/>
      <w:lvlJc w:val="left"/>
      <w:pPr>
        <w:ind w:left="7400" w:hanging="361"/>
      </w:pPr>
      <w:rPr>
        <w:rFonts w:hint="default"/>
        <w:lang w:val="es-ES" w:eastAsia="en-US" w:bidi="ar-SA"/>
      </w:rPr>
    </w:lvl>
    <w:lvl w:ilvl="8" w:tplc="FEF80702">
      <w:numFmt w:val="bullet"/>
      <w:lvlText w:val="•"/>
      <w:lvlJc w:val="left"/>
      <w:pPr>
        <w:ind w:left="8263" w:hanging="361"/>
      </w:pPr>
      <w:rPr>
        <w:rFonts w:hint="default"/>
        <w:lang w:val="es-ES" w:eastAsia="en-US" w:bidi="ar-SA"/>
      </w:rPr>
    </w:lvl>
  </w:abstractNum>
  <w:abstractNum w:abstractNumId="10" w15:restartNumberingAfterBreak="0">
    <w:nsid w:val="58033D2C"/>
    <w:multiLevelType w:val="hybridMultilevel"/>
    <w:tmpl w:val="F25C3E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9C11023"/>
    <w:multiLevelType w:val="hybridMultilevel"/>
    <w:tmpl w:val="A81E23FA"/>
    <w:lvl w:ilvl="0" w:tplc="340A000F">
      <w:start w:val="1"/>
      <w:numFmt w:val="decimal"/>
      <w:lvlText w:val="%1."/>
      <w:lvlJc w:val="left"/>
      <w:pPr>
        <w:ind w:left="2143" w:hanging="360"/>
      </w:pPr>
    </w:lvl>
    <w:lvl w:ilvl="1" w:tplc="340A0019" w:tentative="1">
      <w:start w:val="1"/>
      <w:numFmt w:val="lowerLetter"/>
      <w:lvlText w:val="%2."/>
      <w:lvlJc w:val="left"/>
      <w:pPr>
        <w:ind w:left="2863" w:hanging="360"/>
      </w:pPr>
    </w:lvl>
    <w:lvl w:ilvl="2" w:tplc="340A001B" w:tentative="1">
      <w:start w:val="1"/>
      <w:numFmt w:val="lowerRoman"/>
      <w:lvlText w:val="%3."/>
      <w:lvlJc w:val="right"/>
      <w:pPr>
        <w:ind w:left="3583" w:hanging="180"/>
      </w:pPr>
    </w:lvl>
    <w:lvl w:ilvl="3" w:tplc="340A000F" w:tentative="1">
      <w:start w:val="1"/>
      <w:numFmt w:val="decimal"/>
      <w:lvlText w:val="%4."/>
      <w:lvlJc w:val="left"/>
      <w:pPr>
        <w:ind w:left="4303" w:hanging="360"/>
      </w:pPr>
    </w:lvl>
    <w:lvl w:ilvl="4" w:tplc="340A0019" w:tentative="1">
      <w:start w:val="1"/>
      <w:numFmt w:val="lowerLetter"/>
      <w:lvlText w:val="%5."/>
      <w:lvlJc w:val="left"/>
      <w:pPr>
        <w:ind w:left="5023" w:hanging="360"/>
      </w:pPr>
    </w:lvl>
    <w:lvl w:ilvl="5" w:tplc="340A001B" w:tentative="1">
      <w:start w:val="1"/>
      <w:numFmt w:val="lowerRoman"/>
      <w:lvlText w:val="%6."/>
      <w:lvlJc w:val="right"/>
      <w:pPr>
        <w:ind w:left="5743" w:hanging="180"/>
      </w:pPr>
    </w:lvl>
    <w:lvl w:ilvl="6" w:tplc="340A000F" w:tentative="1">
      <w:start w:val="1"/>
      <w:numFmt w:val="decimal"/>
      <w:lvlText w:val="%7."/>
      <w:lvlJc w:val="left"/>
      <w:pPr>
        <w:ind w:left="6463" w:hanging="360"/>
      </w:pPr>
    </w:lvl>
    <w:lvl w:ilvl="7" w:tplc="340A0019" w:tentative="1">
      <w:start w:val="1"/>
      <w:numFmt w:val="lowerLetter"/>
      <w:lvlText w:val="%8."/>
      <w:lvlJc w:val="left"/>
      <w:pPr>
        <w:ind w:left="7183" w:hanging="360"/>
      </w:pPr>
    </w:lvl>
    <w:lvl w:ilvl="8" w:tplc="340A001B" w:tentative="1">
      <w:start w:val="1"/>
      <w:numFmt w:val="lowerRoman"/>
      <w:lvlText w:val="%9."/>
      <w:lvlJc w:val="right"/>
      <w:pPr>
        <w:ind w:left="7903" w:hanging="180"/>
      </w:pPr>
    </w:lvl>
  </w:abstractNum>
  <w:abstractNum w:abstractNumId="12" w15:restartNumberingAfterBreak="0">
    <w:nsid w:val="6E4D4E81"/>
    <w:multiLevelType w:val="hybridMultilevel"/>
    <w:tmpl w:val="D3BEB8FA"/>
    <w:lvl w:ilvl="0" w:tplc="43B03BF0">
      <w:start w:val="14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B25900"/>
    <w:multiLevelType w:val="hybridMultilevel"/>
    <w:tmpl w:val="2A926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DA15CB1"/>
    <w:multiLevelType w:val="hybridMultilevel"/>
    <w:tmpl w:val="5CCEAC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0"/>
  </w:num>
  <w:num w:numId="6">
    <w:abstractNumId w:val="11"/>
  </w:num>
  <w:num w:numId="7">
    <w:abstractNumId w:val="8"/>
  </w:num>
  <w:num w:numId="8">
    <w:abstractNumId w:val="5"/>
  </w:num>
  <w:num w:numId="9">
    <w:abstractNumId w:val="13"/>
  </w:num>
  <w:num w:numId="10">
    <w:abstractNumId w:val="1"/>
  </w:num>
  <w:num w:numId="11">
    <w:abstractNumId w:val="4"/>
  </w:num>
  <w:num w:numId="12">
    <w:abstractNumId w:val="3"/>
  </w:num>
  <w:num w:numId="13">
    <w:abstractNumId w:val="1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57"/>
    <w:rsid w:val="00006B1D"/>
    <w:rsid w:val="00010F3E"/>
    <w:rsid w:val="000445CD"/>
    <w:rsid w:val="00071635"/>
    <w:rsid w:val="000A6BCD"/>
    <w:rsid w:val="000C24F9"/>
    <w:rsid w:val="000D1D5D"/>
    <w:rsid w:val="000F67A4"/>
    <w:rsid w:val="00104916"/>
    <w:rsid w:val="00126ECF"/>
    <w:rsid w:val="00161940"/>
    <w:rsid w:val="00176838"/>
    <w:rsid w:val="00180615"/>
    <w:rsid w:val="00191639"/>
    <w:rsid w:val="001D38EB"/>
    <w:rsid w:val="001D6E01"/>
    <w:rsid w:val="0021044E"/>
    <w:rsid w:val="0021259A"/>
    <w:rsid w:val="00233C85"/>
    <w:rsid w:val="00261B3E"/>
    <w:rsid w:val="002651D5"/>
    <w:rsid w:val="00266AF8"/>
    <w:rsid w:val="00272E61"/>
    <w:rsid w:val="002776E4"/>
    <w:rsid w:val="002B7B7A"/>
    <w:rsid w:val="002E5F98"/>
    <w:rsid w:val="002F666E"/>
    <w:rsid w:val="0031349C"/>
    <w:rsid w:val="003351F8"/>
    <w:rsid w:val="00340699"/>
    <w:rsid w:val="003526B0"/>
    <w:rsid w:val="00354786"/>
    <w:rsid w:val="003661D9"/>
    <w:rsid w:val="003A56C3"/>
    <w:rsid w:val="003C6A87"/>
    <w:rsid w:val="003E5304"/>
    <w:rsid w:val="003F7D61"/>
    <w:rsid w:val="00431080"/>
    <w:rsid w:val="00435D9D"/>
    <w:rsid w:val="00467002"/>
    <w:rsid w:val="004C413D"/>
    <w:rsid w:val="004E21BF"/>
    <w:rsid w:val="004F7036"/>
    <w:rsid w:val="005055DD"/>
    <w:rsid w:val="00514002"/>
    <w:rsid w:val="0052506D"/>
    <w:rsid w:val="00556870"/>
    <w:rsid w:val="00564876"/>
    <w:rsid w:val="00564E0B"/>
    <w:rsid w:val="00567CDF"/>
    <w:rsid w:val="005815EA"/>
    <w:rsid w:val="00595BA0"/>
    <w:rsid w:val="005C7E64"/>
    <w:rsid w:val="005E3AEB"/>
    <w:rsid w:val="005E7706"/>
    <w:rsid w:val="0060245C"/>
    <w:rsid w:val="00606C4C"/>
    <w:rsid w:val="00612404"/>
    <w:rsid w:val="00612F07"/>
    <w:rsid w:val="00665581"/>
    <w:rsid w:val="00672171"/>
    <w:rsid w:val="006760B1"/>
    <w:rsid w:val="0068084E"/>
    <w:rsid w:val="00686ADB"/>
    <w:rsid w:val="00694AF4"/>
    <w:rsid w:val="006A1534"/>
    <w:rsid w:val="006C43C2"/>
    <w:rsid w:val="006E2155"/>
    <w:rsid w:val="006E2618"/>
    <w:rsid w:val="006F717F"/>
    <w:rsid w:val="00731FB9"/>
    <w:rsid w:val="007403A1"/>
    <w:rsid w:val="0074777C"/>
    <w:rsid w:val="00753074"/>
    <w:rsid w:val="0075400E"/>
    <w:rsid w:val="007838B4"/>
    <w:rsid w:val="00790B5E"/>
    <w:rsid w:val="007B219C"/>
    <w:rsid w:val="007E03B7"/>
    <w:rsid w:val="007F6D57"/>
    <w:rsid w:val="0080223E"/>
    <w:rsid w:val="0080403F"/>
    <w:rsid w:val="0086540D"/>
    <w:rsid w:val="00883ADD"/>
    <w:rsid w:val="008A772A"/>
    <w:rsid w:val="008C030C"/>
    <w:rsid w:val="008C1B79"/>
    <w:rsid w:val="008D5145"/>
    <w:rsid w:val="008F14E8"/>
    <w:rsid w:val="00924E90"/>
    <w:rsid w:val="009318D7"/>
    <w:rsid w:val="009644F2"/>
    <w:rsid w:val="00985D03"/>
    <w:rsid w:val="0099632E"/>
    <w:rsid w:val="009B0994"/>
    <w:rsid w:val="009B14F5"/>
    <w:rsid w:val="009B1EA8"/>
    <w:rsid w:val="009C1FAF"/>
    <w:rsid w:val="009C4182"/>
    <w:rsid w:val="009F0BF6"/>
    <w:rsid w:val="00A37051"/>
    <w:rsid w:val="00A4176C"/>
    <w:rsid w:val="00A60F39"/>
    <w:rsid w:val="00A652A5"/>
    <w:rsid w:val="00A67E45"/>
    <w:rsid w:val="00A72E9F"/>
    <w:rsid w:val="00A80144"/>
    <w:rsid w:val="00A90506"/>
    <w:rsid w:val="00A97A63"/>
    <w:rsid w:val="00AA3AFF"/>
    <w:rsid w:val="00AA4D26"/>
    <w:rsid w:val="00AB4C07"/>
    <w:rsid w:val="00AB5181"/>
    <w:rsid w:val="00AC02AC"/>
    <w:rsid w:val="00AC63F7"/>
    <w:rsid w:val="00AD5E77"/>
    <w:rsid w:val="00AE0038"/>
    <w:rsid w:val="00AE0ED6"/>
    <w:rsid w:val="00AF4872"/>
    <w:rsid w:val="00B16A6A"/>
    <w:rsid w:val="00B32E3C"/>
    <w:rsid w:val="00B46513"/>
    <w:rsid w:val="00B63465"/>
    <w:rsid w:val="00B66818"/>
    <w:rsid w:val="00B8765F"/>
    <w:rsid w:val="00B91C03"/>
    <w:rsid w:val="00BA3A98"/>
    <w:rsid w:val="00BA5BEC"/>
    <w:rsid w:val="00BC1C4C"/>
    <w:rsid w:val="00BD2986"/>
    <w:rsid w:val="00BD67FE"/>
    <w:rsid w:val="00BE28FB"/>
    <w:rsid w:val="00BE344C"/>
    <w:rsid w:val="00BE5672"/>
    <w:rsid w:val="00BF7E10"/>
    <w:rsid w:val="00C02B8A"/>
    <w:rsid w:val="00C2102A"/>
    <w:rsid w:val="00C21FC5"/>
    <w:rsid w:val="00C538F5"/>
    <w:rsid w:val="00C66844"/>
    <w:rsid w:val="00C67220"/>
    <w:rsid w:val="00C73A89"/>
    <w:rsid w:val="00CA69F9"/>
    <w:rsid w:val="00CB2C8C"/>
    <w:rsid w:val="00CB4426"/>
    <w:rsid w:val="00CC10F1"/>
    <w:rsid w:val="00CC16EC"/>
    <w:rsid w:val="00CE5244"/>
    <w:rsid w:val="00CE67B5"/>
    <w:rsid w:val="00CE6F0C"/>
    <w:rsid w:val="00D30623"/>
    <w:rsid w:val="00D73B1F"/>
    <w:rsid w:val="00D9160E"/>
    <w:rsid w:val="00DA6721"/>
    <w:rsid w:val="00DA7041"/>
    <w:rsid w:val="00DE75D3"/>
    <w:rsid w:val="00E0048C"/>
    <w:rsid w:val="00E25FA2"/>
    <w:rsid w:val="00E40635"/>
    <w:rsid w:val="00E61698"/>
    <w:rsid w:val="00E75BE5"/>
    <w:rsid w:val="00EA1B64"/>
    <w:rsid w:val="00EB0914"/>
    <w:rsid w:val="00EC1177"/>
    <w:rsid w:val="00F05D2C"/>
    <w:rsid w:val="00F17A73"/>
    <w:rsid w:val="00F26E5E"/>
    <w:rsid w:val="00F50BE1"/>
    <w:rsid w:val="00F701BD"/>
    <w:rsid w:val="00F75D3F"/>
    <w:rsid w:val="00F92397"/>
    <w:rsid w:val="00FB1152"/>
    <w:rsid w:val="00FB42E6"/>
    <w:rsid w:val="00FB5F27"/>
    <w:rsid w:val="00FD40EB"/>
    <w:rsid w:val="00FE082E"/>
  </w:rsids>
  <m:mathPr>
    <m:mathFont m:val="Cambria Math"/>
    <m:brkBin m:val="before"/>
    <m:brkBinSub m:val="--"/>
    <m:smallFrac m:val="0"/>
    <m:dispDef/>
    <m:lMargin m:val="0"/>
    <m:rMargin m:val="0"/>
    <m:defJc m:val="centerGroup"/>
    <m:wrapIndent m:val="1440"/>
    <m:intLim m:val="subSup"/>
    <m:naryLim m:val="undOvr"/>
  </m:mathPr>
  <w:themeFontLang w:val="es-C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E8FC6-E768-457B-85D9-0B23E315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57"/>
  </w:style>
  <w:style w:type="paragraph" w:styleId="Ttulo1">
    <w:name w:val="heading 1"/>
    <w:basedOn w:val="Normal"/>
    <w:link w:val="Ttulo1Car"/>
    <w:uiPriority w:val="1"/>
    <w:qFormat/>
    <w:rsid w:val="009F0BF6"/>
    <w:pPr>
      <w:widowControl w:val="0"/>
      <w:autoSpaceDE w:val="0"/>
      <w:autoSpaceDN w:val="0"/>
      <w:spacing w:before="15" w:after="0" w:line="240" w:lineRule="auto"/>
      <w:ind w:left="233"/>
      <w:outlineLvl w:val="0"/>
    </w:pPr>
    <w:rPr>
      <w:rFonts w:ascii="Calibri" w:eastAsia="Calibri" w:hAnsi="Calibri" w:cs="Calibri"/>
      <w:b/>
      <w:bCs/>
      <w:i/>
      <w:iCs/>
      <w:sz w:val="28"/>
      <w:szCs w:val="28"/>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D57"/>
    <w:pPr>
      <w:ind w:left="720"/>
      <w:contextualSpacing/>
    </w:pPr>
  </w:style>
  <w:style w:type="table" w:styleId="Tablaconcuadrcula">
    <w:name w:val="Table Grid"/>
    <w:basedOn w:val="Tablanormal"/>
    <w:uiPriority w:val="59"/>
    <w:rsid w:val="007F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6D5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538F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C538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8F5"/>
    <w:rPr>
      <w:rFonts w:ascii="Tahoma" w:hAnsi="Tahoma" w:cs="Tahoma"/>
      <w:sz w:val="16"/>
      <w:szCs w:val="16"/>
    </w:rPr>
  </w:style>
  <w:style w:type="character" w:customStyle="1" w:styleId="Ttulo1Car">
    <w:name w:val="Título 1 Car"/>
    <w:basedOn w:val="Fuentedeprrafopredeter"/>
    <w:link w:val="Ttulo1"/>
    <w:uiPriority w:val="1"/>
    <w:rsid w:val="009F0BF6"/>
    <w:rPr>
      <w:rFonts w:ascii="Calibri" w:eastAsia="Calibri" w:hAnsi="Calibri" w:cs="Calibri"/>
      <w:b/>
      <w:bCs/>
      <w:i/>
      <w:iCs/>
      <w:sz w:val="28"/>
      <w:szCs w:val="28"/>
      <w:u w:val="single" w:color="000000"/>
      <w:lang w:val="es-ES"/>
    </w:rPr>
  </w:style>
  <w:style w:type="paragraph" w:styleId="Textoindependiente">
    <w:name w:val="Body Text"/>
    <w:basedOn w:val="Normal"/>
    <w:link w:val="TextoindependienteCar"/>
    <w:uiPriority w:val="1"/>
    <w:qFormat/>
    <w:rsid w:val="009F0BF6"/>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9F0BF6"/>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1309">
      <w:bodyDiv w:val="1"/>
      <w:marLeft w:val="0"/>
      <w:marRight w:val="0"/>
      <w:marTop w:val="0"/>
      <w:marBottom w:val="0"/>
      <w:divBdr>
        <w:top w:val="none" w:sz="0" w:space="0" w:color="auto"/>
        <w:left w:val="none" w:sz="0" w:space="0" w:color="auto"/>
        <w:bottom w:val="none" w:sz="0" w:space="0" w:color="auto"/>
        <w:right w:val="none" w:sz="0" w:space="0" w:color="auto"/>
      </w:divBdr>
    </w:div>
    <w:div w:id="249898965">
      <w:bodyDiv w:val="1"/>
      <w:marLeft w:val="0"/>
      <w:marRight w:val="0"/>
      <w:marTop w:val="0"/>
      <w:marBottom w:val="0"/>
      <w:divBdr>
        <w:top w:val="none" w:sz="0" w:space="0" w:color="auto"/>
        <w:left w:val="none" w:sz="0" w:space="0" w:color="auto"/>
        <w:bottom w:val="none" w:sz="0" w:space="0" w:color="auto"/>
        <w:right w:val="none" w:sz="0" w:space="0" w:color="auto"/>
      </w:divBdr>
    </w:div>
    <w:div w:id="340741867">
      <w:bodyDiv w:val="1"/>
      <w:marLeft w:val="0"/>
      <w:marRight w:val="0"/>
      <w:marTop w:val="0"/>
      <w:marBottom w:val="0"/>
      <w:divBdr>
        <w:top w:val="none" w:sz="0" w:space="0" w:color="auto"/>
        <w:left w:val="none" w:sz="0" w:space="0" w:color="auto"/>
        <w:bottom w:val="none" w:sz="0" w:space="0" w:color="auto"/>
        <w:right w:val="none" w:sz="0" w:space="0" w:color="auto"/>
      </w:divBdr>
    </w:div>
    <w:div w:id="352418042">
      <w:bodyDiv w:val="1"/>
      <w:marLeft w:val="0"/>
      <w:marRight w:val="0"/>
      <w:marTop w:val="0"/>
      <w:marBottom w:val="0"/>
      <w:divBdr>
        <w:top w:val="none" w:sz="0" w:space="0" w:color="auto"/>
        <w:left w:val="none" w:sz="0" w:space="0" w:color="auto"/>
        <w:bottom w:val="none" w:sz="0" w:space="0" w:color="auto"/>
        <w:right w:val="none" w:sz="0" w:space="0" w:color="auto"/>
      </w:divBdr>
    </w:div>
    <w:div w:id="499007502">
      <w:bodyDiv w:val="1"/>
      <w:marLeft w:val="0"/>
      <w:marRight w:val="0"/>
      <w:marTop w:val="0"/>
      <w:marBottom w:val="0"/>
      <w:divBdr>
        <w:top w:val="none" w:sz="0" w:space="0" w:color="auto"/>
        <w:left w:val="none" w:sz="0" w:space="0" w:color="auto"/>
        <w:bottom w:val="none" w:sz="0" w:space="0" w:color="auto"/>
        <w:right w:val="none" w:sz="0" w:space="0" w:color="auto"/>
      </w:divBdr>
    </w:div>
    <w:div w:id="756096680">
      <w:bodyDiv w:val="1"/>
      <w:marLeft w:val="0"/>
      <w:marRight w:val="0"/>
      <w:marTop w:val="0"/>
      <w:marBottom w:val="0"/>
      <w:divBdr>
        <w:top w:val="none" w:sz="0" w:space="0" w:color="auto"/>
        <w:left w:val="none" w:sz="0" w:space="0" w:color="auto"/>
        <w:bottom w:val="none" w:sz="0" w:space="0" w:color="auto"/>
        <w:right w:val="none" w:sz="0" w:space="0" w:color="auto"/>
      </w:divBdr>
    </w:div>
    <w:div w:id="795560762">
      <w:bodyDiv w:val="1"/>
      <w:marLeft w:val="0"/>
      <w:marRight w:val="0"/>
      <w:marTop w:val="0"/>
      <w:marBottom w:val="0"/>
      <w:divBdr>
        <w:top w:val="none" w:sz="0" w:space="0" w:color="auto"/>
        <w:left w:val="none" w:sz="0" w:space="0" w:color="auto"/>
        <w:bottom w:val="none" w:sz="0" w:space="0" w:color="auto"/>
        <w:right w:val="none" w:sz="0" w:space="0" w:color="auto"/>
      </w:divBdr>
    </w:div>
    <w:div w:id="811562635">
      <w:bodyDiv w:val="1"/>
      <w:marLeft w:val="0"/>
      <w:marRight w:val="0"/>
      <w:marTop w:val="0"/>
      <w:marBottom w:val="0"/>
      <w:divBdr>
        <w:top w:val="none" w:sz="0" w:space="0" w:color="auto"/>
        <w:left w:val="none" w:sz="0" w:space="0" w:color="auto"/>
        <w:bottom w:val="none" w:sz="0" w:space="0" w:color="auto"/>
        <w:right w:val="none" w:sz="0" w:space="0" w:color="auto"/>
      </w:divBdr>
    </w:div>
    <w:div w:id="842933260">
      <w:bodyDiv w:val="1"/>
      <w:marLeft w:val="0"/>
      <w:marRight w:val="0"/>
      <w:marTop w:val="0"/>
      <w:marBottom w:val="0"/>
      <w:divBdr>
        <w:top w:val="none" w:sz="0" w:space="0" w:color="auto"/>
        <w:left w:val="none" w:sz="0" w:space="0" w:color="auto"/>
        <w:bottom w:val="none" w:sz="0" w:space="0" w:color="auto"/>
        <w:right w:val="none" w:sz="0" w:space="0" w:color="auto"/>
      </w:divBdr>
    </w:div>
    <w:div w:id="857691947">
      <w:bodyDiv w:val="1"/>
      <w:marLeft w:val="0"/>
      <w:marRight w:val="0"/>
      <w:marTop w:val="0"/>
      <w:marBottom w:val="0"/>
      <w:divBdr>
        <w:top w:val="none" w:sz="0" w:space="0" w:color="auto"/>
        <w:left w:val="none" w:sz="0" w:space="0" w:color="auto"/>
        <w:bottom w:val="none" w:sz="0" w:space="0" w:color="auto"/>
        <w:right w:val="none" w:sz="0" w:space="0" w:color="auto"/>
      </w:divBdr>
    </w:div>
    <w:div w:id="930510144">
      <w:bodyDiv w:val="1"/>
      <w:marLeft w:val="0"/>
      <w:marRight w:val="0"/>
      <w:marTop w:val="0"/>
      <w:marBottom w:val="0"/>
      <w:divBdr>
        <w:top w:val="none" w:sz="0" w:space="0" w:color="auto"/>
        <w:left w:val="none" w:sz="0" w:space="0" w:color="auto"/>
        <w:bottom w:val="none" w:sz="0" w:space="0" w:color="auto"/>
        <w:right w:val="none" w:sz="0" w:space="0" w:color="auto"/>
      </w:divBdr>
    </w:div>
    <w:div w:id="1057582229">
      <w:bodyDiv w:val="1"/>
      <w:marLeft w:val="0"/>
      <w:marRight w:val="0"/>
      <w:marTop w:val="0"/>
      <w:marBottom w:val="0"/>
      <w:divBdr>
        <w:top w:val="none" w:sz="0" w:space="0" w:color="auto"/>
        <w:left w:val="none" w:sz="0" w:space="0" w:color="auto"/>
        <w:bottom w:val="none" w:sz="0" w:space="0" w:color="auto"/>
        <w:right w:val="none" w:sz="0" w:space="0" w:color="auto"/>
      </w:divBdr>
    </w:div>
    <w:div w:id="1245841869">
      <w:bodyDiv w:val="1"/>
      <w:marLeft w:val="0"/>
      <w:marRight w:val="0"/>
      <w:marTop w:val="0"/>
      <w:marBottom w:val="0"/>
      <w:divBdr>
        <w:top w:val="none" w:sz="0" w:space="0" w:color="auto"/>
        <w:left w:val="none" w:sz="0" w:space="0" w:color="auto"/>
        <w:bottom w:val="none" w:sz="0" w:space="0" w:color="auto"/>
        <w:right w:val="none" w:sz="0" w:space="0" w:color="auto"/>
      </w:divBdr>
    </w:div>
    <w:div w:id="1314144953">
      <w:bodyDiv w:val="1"/>
      <w:marLeft w:val="0"/>
      <w:marRight w:val="0"/>
      <w:marTop w:val="0"/>
      <w:marBottom w:val="0"/>
      <w:divBdr>
        <w:top w:val="none" w:sz="0" w:space="0" w:color="auto"/>
        <w:left w:val="none" w:sz="0" w:space="0" w:color="auto"/>
        <w:bottom w:val="none" w:sz="0" w:space="0" w:color="auto"/>
        <w:right w:val="none" w:sz="0" w:space="0" w:color="auto"/>
      </w:divBdr>
    </w:div>
    <w:div w:id="1402824280">
      <w:bodyDiv w:val="1"/>
      <w:marLeft w:val="0"/>
      <w:marRight w:val="0"/>
      <w:marTop w:val="0"/>
      <w:marBottom w:val="0"/>
      <w:divBdr>
        <w:top w:val="none" w:sz="0" w:space="0" w:color="auto"/>
        <w:left w:val="none" w:sz="0" w:space="0" w:color="auto"/>
        <w:bottom w:val="none" w:sz="0" w:space="0" w:color="auto"/>
        <w:right w:val="none" w:sz="0" w:space="0" w:color="auto"/>
      </w:divBdr>
    </w:div>
    <w:div w:id="1435437327">
      <w:bodyDiv w:val="1"/>
      <w:marLeft w:val="0"/>
      <w:marRight w:val="0"/>
      <w:marTop w:val="0"/>
      <w:marBottom w:val="0"/>
      <w:divBdr>
        <w:top w:val="none" w:sz="0" w:space="0" w:color="auto"/>
        <w:left w:val="none" w:sz="0" w:space="0" w:color="auto"/>
        <w:bottom w:val="none" w:sz="0" w:space="0" w:color="auto"/>
        <w:right w:val="none" w:sz="0" w:space="0" w:color="auto"/>
      </w:divBdr>
    </w:div>
    <w:div w:id="1674139270">
      <w:bodyDiv w:val="1"/>
      <w:marLeft w:val="0"/>
      <w:marRight w:val="0"/>
      <w:marTop w:val="0"/>
      <w:marBottom w:val="0"/>
      <w:divBdr>
        <w:top w:val="none" w:sz="0" w:space="0" w:color="auto"/>
        <w:left w:val="none" w:sz="0" w:space="0" w:color="auto"/>
        <w:bottom w:val="none" w:sz="0" w:space="0" w:color="auto"/>
        <w:right w:val="none" w:sz="0" w:space="0" w:color="auto"/>
      </w:divBdr>
    </w:div>
    <w:div w:id="1726683819">
      <w:bodyDiv w:val="1"/>
      <w:marLeft w:val="0"/>
      <w:marRight w:val="0"/>
      <w:marTop w:val="0"/>
      <w:marBottom w:val="0"/>
      <w:divBdr>
        <w:top w:val="none" w:sz="0" w:space="0" w:color="auto"/>
        <w:left w:val="none" w:sz="0" w:space="0" w:color="auto"/>
        <w:bottom w:val="none" w:sz="0" w:space="0" w:color="auto"/>
        <w:right w:val="none" w:sz="0" w:space="0" w:color="auto"/>
      </w:divBdr>
    </w:div>
    <w:div w:id="1818764865">
      <w:bodyDiv w:val="1"/>
      <w:marLeft w:val="0"/>
      <w:marRight w:val="0"/>
      <w:marTop w:val="0"/>
      <w:marBottom w:val="0"/>
      <w:divBdr>
        <w:top w:val="none" w:sz="0" w:space="0" w:color="auto"/>
        <w:left w:val="none" w:sz="0" w:space="0" w:color="auto"/>
        <w:bottom w:val="none" w:sz="0" w:space="0" w:color="auto"/>
        <w:right w:val="none" w:sz="0" w:space="0" w:color="auto"/>
      </w:divBdr>
    </w:div>
    <w:div w:id="1827474440">
      <w:bodyDiv w:val="1"/>
      <w:marLeft w:val="0"/>
      <w:marRight w:val="0"/>
      <w:marTop w:val="0"/>
      <w:marBottom w:val="0"/>
      <w:divBdr>
        <w:top w:val="none" w:sz="0" w:space="0" w:color="auto"/>
        <w:left w:val="none" w:sz="0" w:space="0" w:color="auto"/>
        <w:bottom w:val="none" w:sz="0" w:space="0" w:color="auto"/>
        <w:right w:val="none" w:sz="0" w:space="0" w:color="auto"/>
      </w:divBdr>
    </w:div>
    <w:div w:id="1878738702">
      <w:bodyDiv w:val="1"/>
      <w:marLeft w:val="0"/>
      <w:marRight w:val="0"/>
      <w:marTop w:val="0"/>
      <w:marBottom w:val="0"/>
      <w:divBdr>
        <w:top w:val="none" w:sz="0" w:space="0" w:color="auto"/>
        <w:left w:val="none" w:sz="0" w:space="0" w:color="auto"/>
        <w:bottom w:val="none" w:sz="0" w:space="0" w:color="auto"/>
        <w:right w:val="none" w:sz="0" w:space="0" w:color="auto"/>
      </w:divBdr>
    </w:div>
    <w:div w:id="1881285714">
      <w:bodyDiv w:val="1"/>
      <w:marLeft w:val="0"/>
      <w:marRight w:val="0"/>
      <w:marTop w:val="0"/>
      <w:marBottom w:val="0"/>
      <w:divBdr>
        <w:top w:val="none" w:sz="0" w:space="0" w:color="auto"/>
        <w:left w:val="none" w:sz="0" w:space="0" w:color="auto"/>
        <w:bottom w:val="none" w:sz="0" w:space="0" w:color="auto"/>
        <w:right w:val="none" w:sz="0" w:space="0" w:color="auto"/>
      </w:divBdr>
    </w:div>
    <w:div w:id="2018076924">
      <w:bodyDiv w:val="1"/>
      <w:marLeft w:val="0"/>
      <w:marRight w:val="0"/>
      <w:marTop w:val="0"/>
      <w:marBottom w:val="0"/>
      <w:divBdr>
        <w:top w:val="none" w:sz="0" w:space="0" w:color="auto"/>
        <w:left w:val="none" w:sz="0" w:space="0" w:color="auto"/>
        <w:bottom w:val="none" w:sz="0" w:space="0" w:color="auto"/>
        <w:right w:val="none" w:sz="0" w:space="0" w:color="auto"/>
      </w:divBdr>
    </w:div>
    <w:div w:id="21370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2827</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Direccion</dc:creator>
  <cp:lastModifiedBy>DELL</cp:lastModifiedBy>
  <cp:revision>6</cp:revision>
  <cp:lastPrinted>2025-04-01T18:52:00Z</cp:lastPrinted>
  <dcterms:created xsi:type="dcterms:W3CDTF">2025-04-01T15:59:00Z</dcterms:created>
  <dcterms:modified xsi:type="dcterms:W3CDTF">2025-04-23T14:41:00Z</dcterms:modified>
</cp:coreProperties>
</file>